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93C4" w14:textId="77777777" w:rsidR="00FE05AA" w:rsidRDefault="00000000">
      <w:pPr>
        <w:rPr>
          <w:rFonts w:ascii="黑体" w:eastAsia="黑体" w:hAnsi="黑体" w:cs="黑体" w:hint="eastAsia"/>
          <w:bCs/>
          <w:color w:val="000000"/>
          <w:szCs w:val="32"/>
        </w:rPr>
      </w:pPr>
      <w:r>
        <w:rPr>
          <w:rFonts w:ascii="黑体" w:eastAsia="黑体" w:hAnsi="黑体" w:cs="黑体" w:hint="eastAsia"/>
          <w:bCs/>
          <w:color w:val="000000"/>
          <w:szCs w:val="32"/>
        </w:rPr>
        <w:t>附件4</w:t>
      </w:r>
    </w:p>
    <w:p w14:paraId="6D5D79E7" w14:textId="77777777" w:rsidR="00FE05AA" w:rsidRDefault="00000000">
      <w:pPr>
        <w:spacing w:afterLines="50" w:after="217" w:line="60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9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4"/>
        <w:gridCol w:w="1134"/>
        <w:gridCol w:w="346"/>
        <w:gridCol w:w="1497"/>
        <w:gridCol w:w="425"/>
        <w:gridCol w:w="567"/>
        <w:gridCol w:w="426"/>
        <w:gridCol w:w="826"/>
        <w:gridCol w:w="733"/>
        <w:gridCol w:w="992"/>
        <w:gridCol w:w="1549"/>
      </w:tblGrid>
      <w:tr w:rsidR="00FE05AA" w14:paraId="01047C17" w14:textId="77777777">
        <w:trPr>
          <w:trHeight w:hRule="exact" w:val="753"/>
        </w:trPr>
        <w:tc>
          <w:tcPr>
            <w:tcW w:w="1134" w:type="dxa"/>
            <w:vAlign w:val="center"/>
          </w:tcPr>
          <w:p w14:paraId="3D56D549"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作品</w:t>
            </w:r>
          </w:p>
          <w:p w14:paraId="54EF6AB0"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标题</w:t>
            </w:r>
          </w:p>
        </w:tc>
        <w:tc>
          <w:tcPr>
            <w:tcW w:w="4679" w:type="dxa"/>
            <w:gridSpan w:val="7"/>
            <w:vAlign w:val="center"/>
          </w:tcPr>
          <w:p w14:paraId="5609971C" w14:textId="4507E398" w:rsidR="00FE05AA" w:rsidRPr="009F04CB" w:rsidRDefault="009F04CB" w:rsidP="009F577D">
            <w:pPr>
              <w:spacing w:line="380" w:lineRule="exact"/>
              <w:jc w:val="center"/>
              <w:rPr>
                <w:rFonts w:ascii="仿宋" w:eastAsia="仿宋" w:hAnsi="仿宋" w:hint="eastAsia"/>
                <w:sz w:val="24"/>
                <w:szCs w:val="24"/>
              </w:rPr>
            </w:pPr>
            <w:bookmarkStart w:id="0" w:name="_Hlk195018317"/>
            <w:r w:rsidRPr="009F04CB">
              <w:rPr>
                <w:rFonts w:ascii="仿宋" w:eastAsia="仿宋" w:hAnsi="仿宋" w:hint="eastAsia"/>
                <w:color w:val="000000"/>
                <w:sz w:val="24"/>
                <w:szCs w:val="24"/>
              </w:rPr>
              <w:t>新能源汽车海外延链追访</w:t>
            </w:r>
            <w:bookmarkEnd w:id="0"/>
          </w:p>
        </w:tc>
        <w:tc>
          <w:tcPr>
            <w:tcW w:w="826" w:type="dxa"/>
            <w:vAlign w:val="center"/>
          </w:tcPr>
          <w:p w14:paraId="4D0A6EB6" w14:textId="77777777" w:rsidR="00FE05AA" w:rsidRDefault="00000000">
            <w:pPr>
              <w:spacing w:line="38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参评</w:t>
            </w:r>
          </w:p>
          <w:p w14:paraId="7C625C79" w14:textId="77777777" w:rsidR="00FE05AA" w:rsidRDefault="00000000">
            <w:pPr>
              <w:spacing w:line="38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项目</w:t>
            </w:r>
          </w:p>
        </w:tc>
        <w:tc>
          <w:tcPr>
            <w:tcW w:w="3274" w:type="dxa"/>
            <w:gridSpan w:val="3"/>
            <w:vAlign w:val="center"/>
          </w:tcPr>
          <w:p w14:paraId="648297C0" w14:textId="1DD3C701" w:rsidR="00FE05AA" w:rsidRPr="00371C18" w:rsidRDefault="00F104E7" w:rsidP="009F577D">
            <w:pPr>
              <w:jc w:val="center"/>
              <w:rPr>
                <w:rFonts w:ascii="仿宋_GB2312"/>
                <w:color w:val="000000"/>
                <w:sz w:val="24"/>
                <w:szCs w:val="24"/>
              </w:rPr>
            </w:pPr>
            <w:r>
              <w:rPr>
                <w:rFonts w:ascii="仿宋_GB2312" w:hint="eastAsia"/>
                <w:color w:val="000000"/>
                <w:sz w:val="24"/>
                <w:szCs w:val="24"/>
              </w:rPr>
              <w:t>基础类</w:t>
            </w:r>
          </w:p>
        </w:tc>
      </w:tr>
      <w:tr w:rsidR="00FE05AA" w14:paraId="09617F15" w14:textId="77777777">
        <w:trPr>
          <w:trHeight w:hRule="exact" w:val="615"/>
        </w:trPr>
        <w:tc>
          <w:tcPr>
            <w:tcW w:w="1134" w:type="dxa"/>
            <w:vMerge w:val="restart"/>
            <w:vAlign w:val="center"/>
          </w:tcPr>
          <w:p w14:paraId="420C0C53"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字数</w:t>
            </w:r>
          </w:p>
          <w:p w14:paraId="241941F1"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时长</w:t>
            </w:r>
          </w:p>
        </w:tc>
        <w:tc>
          <w:tcPr>
            <w:tcW w:w="4679" w:type="dxa"/>
            <w:gridSpan w:val="7"/>
            <w:vMerge w:val="restart"/>
            <w:vAlign w:val="center"/>
          </w:tcPr>
          <w:p w14:paraId="78038E3E" w14:textId="40ECED83" w:rsidR="00FE05AA" w:rsidRPr="00371C18" w:rsidRDefault="00F104E7" w:rsidP="00371C18">
            <w:pPr>
              <w:spacing w:line="240" w:lineRule="exact"/>
              <w:jc w:val="center"/>
              <w:rPr>
                <w:rFonts w:ascii="仿宋" w:eastAsia="仿宋" w:hAnsi="仿宋" w:hint="eastAsia"/>
                <w:color w:val="000000"/>
                <w:sz w:val="24"/>
                <w:szCs w:val="24"/>
              </w:rPr>
            </w:pPr>
            <w:r>
              <w:rPr>
                <w:rFonts w:ascii="仿宋" w:eastAsia="仿宋" w:hAnsi="仿宋" w:hint="eastAsia"/>
                <w:color w:val="000000"/>
                <w:sz w:val="24"/>
                <w:szCs w:val="24"/>
              </w:rPr>
              <w:t>三个整版总字数</w:t>
            </w:r>
            <w:r w:rsidR="00F237EF">
              <w:rPr>
                <w:rFonts w:ascii="仿宋" w:eastAsia="仿宋" w:hAnsi="仿宋" w:hint="eastAsia"/>
                <w:color w:val="000000"/>
                <w:sz w:val="24"/>
                <w:szCs w:val="24"/>
              </w:rPr>
              <w:t>14307</w:t>
            </w:r>
            <w:r>
              <w:rPr>
                <w:rFonts w:ascii="仿宋" w:eastAsia="仿宋" w:hAnsi="仿宋" w:hint="eastAsia"/>
                <w:color w:val="000000"/>
                <w:sz w:val="24"/>
                <w:szCs w:val="24"/>
              </w:rPr>
              <w:t>，代表作不超3000字，详见完整目录</w:t>
            </w:r>
          </w:p>
        </w:tc>
        <w:tc>
          <w:tcPr>
            <w:tcW w:w="826" w:type="dxa"/>
            <w:vAlign w:val="center"/>
          </w:tcPr>
          <w:p w14:paraId="3B74E81B" w14:textId="77777777" w:rsidR="00FE05AA" w:rsidRDefault="00000000">
            <w:pPr>
              <w:spacing w:line="38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体裁</w:t>
            </w:r>
          </w:p>
        </w:tc>
        <w:tc>
          <w:tcPr>
            <w:tcW w:w="3274" w:type="dxa"/>
            <w:gridSpan w:val="3"/>
            <w:vAlign w:val="center"/>
          </w:tcPr>
          <w:p w14:paraId="0EF9348B" w14:textId="10F686E5" w:rsidR="00FE05AA" w:rsidRDefault="00F104E7" w:rsidP="00F104E7">
            <w:pPr>
              <w:spacing w:line="260" w:lineRule="exact"/>
              <w:jc w:val="center"/>
              <w:rPr>
                <w:rFonts w:ascii="仿宋_GB2312" w:hAnsi="仿宋" w:hint="eastAsia"/>
                <w:color w:val="000000"/>
                <w:sz w:val="28"/>
              </w:rPr>
            </w:pPr>
            <w:r>
              <w:rPr>
                <w:rFonts w:ascii="仿宋_GB2312" w:hint="eastAsia"/>
                <w:color w:val="000000"/>
                <w:sz w:val="24"/>
                <w:szCs w:val="24"/>
              </w:rPr>
              <w:t>系列报道</w:t>
            </w:r>
          </w:p>
        </w:tc>
      </w:tr>
      <w:tr w:rsidR="00FE05AA" w14:paraId="7CAAA27E" w14:textId="77777777">
        <w:trPr>
          <w:trHeight w:val="538"/>
        </w:trPr>
        <w:tc>
          <w:tcPr>
            <w:tcW w:w="1134" w:type="dxa"/>
            <w:vMerge/>
            <w:tcBorders>
              <w:bottom w:val="single" w:sz="4" w:space="0" w:color="auto"/>
            </w:tcBorders>
            <w:vAlign w:val="center"/>
          </w:tcPr>
          <w:p w14:paraId="595770B0" w14:textId="77777777" w:rsidR="00FE05AA" w:rsidRDefault="00FE05AA">
            <w:pPr>
              <w:spacing w:line="320" w:lineRule="exact"/>
              <w:jc w:val="center"/>
              <w:rPr>
                <w:rFonts w:ascii="华文中宋" w:eastAsia="华文中宋" w:hAnsi="华文中宋" w:hint="eastAsia"/>
                <w:color w:val="000000"/>
                <w:sz w:val="28"/>
              </w:rPr>
            </w:pPr>
          </w:p>
        </w:tc>
        <w:tc>
          <w:tcPr>
            <w:tcW w:w="4679" w:type="dxa"/>
            <w:gridSpan w:val="7"/>
            <w:vMerge/>
            <w:tcBorders>
              <w:bottom w:val="single" w:sz="4" w:space="0" w:color="auto"/>
            </w:tcBorders>
            <w:vAlign w:val="center"/>
          </w:tcPr>
          <w:p w14:paraId="0A8AF4DF" w14:textId="77777777" w:rsidR="00FE05AA" w:rsidRDefault="00FE05AA">
            <w:pPr>
              <w:spacing w:line="380" w:lineRule="exact"/>
              <w:ind w:firstLine="560"/>
              <w:jc w:val="center"/>
              <w:rPr>
                <w:rFonts w:ascii="华文中宋" w:eastAsia="华文中宋" w:hAnsi="华文中宋" w:hint="eastAsia"/>
                <w:color w:val="000000"/>
                <w:sz w:val="21"/>
                <w:szCs w:val="21"/>
              </w:rPr>
            </w:pPr>
          </w:p>
        </w:tc>
        <w:tc>
          <w:tcPr>
            <w:tcW w:w="826" w:type="dxa"/>
            <w:tcBorders>
              <w:bottom w:val="single" w:sz="4" w:space="0" w:color="auto"/>
            </w:tcBorders>
            <w:vAlign w:val="center"/>
          </w:tcPr>
          <w:p w14:paraId="0FE0B5D4" w14:textId="77777777" w:rsidR="00FE05AA" w:rsidRDefault="00000000">
            <w:pPr>
              <w:spacing w:line="38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语种</w:t>
            </w:r>
          </w:p>
        </w:tc>
        <w:tc>
          <w:tcPr>
            <w:tcW w:w="3274" w:type="dxa"/>
            <w:gridSpan w:val="3"/>
            <w:tcBorders>
              <w:bottom w:val="single" w:sz="4" w:space="0" w:color="auto"/>
            </w:tcBorders>
            <w:vAlign w:val="center"/>
          </w:tcPr>
          <w:p w14:paraId="3AAC3CF0" w14:textId="7120EE25" w:rsidR="00FE05AA" w:rsidRPr="00371C18" w:rsidRDefault="009F577D" w:rsidP="009F577D">
            <w:pPr>
              <w:spacing w:line="260" w:lineRule="exact"/>
              <w:jc w:val="center"/>
              <w:rPr>
                <w:rFonts w:ascii="仿宋" w:eastAsia="仿宋" w:hAnsi="仿宋" w:cs="仿宋" w:hint="eastAsia"/>
                <w:color w:val="000000"/>
                <w:sz w:val="24"/>
                <w:szCs w:val="24"/>
              </w:rPr>
            </w:pPr>
            <w:r w:rsidRPr="00371C18">
              <w:rPr>
                <w:rFonts w:ascii="仿宋" w:eastAsia="仿宋" w:hAnsi="仿宋" w:cs="仿宋" w:hint="eastAsia"/>
                <w:color w:val="000000"/>
                <w:sz w:val="24"/>
                <w:szCs w:val="24"/>
              </w:rPr>
              <w:t>中文</w:t>
            </w:r>
          </w:p>
        </w:tc>
      </w:tr>
      <w:tr w:rsidR="00FE05AA" w14:paraId="5438D84D" w14:textId="77777777">
        <w:trPr>
          <w:trHeight w:val="538"/>
        </w:trPr>
        <w:tc>
          <w:tcPr>
            <w:tcW w:w="1134" w:type="dxa"/>
            <w:tcBorders>
              <w:bottom w:val="single" w:sz="4" w:space="0" w:color="auto"/>
            </w:tcBorders>
            <w:vAlign w:val="center"/>
          </w:tcPr>
          <w:p w14:paraId="39E259F9" w14:textId="77777777" w:rsidR="00FE05AA" w:rsidRDefault="00000000">
            <w:pPr>
              <w:spacing w:line="320" w:lineRule="exact"/>
              <w:jc w:val="center"/>
              <w:rPr>
                <w:rFonts w:ascii="华文中宋" w:eastAsia="华文中宋" w:hAnsi="华文中宋" w:hint="eastAsia"/>
                <w:color w:val="000000"/>
                <w:spacing w:val="-12"/>
                <w:sz w:val="28"/>
              </w:rPr>
            </w:pPr>
            <w:r>
              <w:rPr>
                <w:rFonts w:ascii="华文中宋" w:eastAsia="华文中宋" w:hAnsi="华文中宋" w:hint="eastAsia"/>
                <w:color w:val="000000"/>
                <w:spacing w:val="-12"/>
                <w:sz w:val="28"/>
              </w:rPr>
              <w:t>作者</w:t>
            </w:r>
          </w:p>
          <w:p w14:paraId="56221385"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pacing w:val="-12"/>
                <w:sz w:val="16"/>
                <w:szCs w:val="16"/>
              </w:rPr>
              <w:t>（主创人员）</w:t>
            </w:r>
          </w:p>
        </w:tc>
        <w:tc>
          <w:tcPr>
            <w:tcW w:w="4679" w:type="dxa"/>
            <w:gridSpan w:val="7"/>
            <w:tcBorders>
              <w:bottom w:val="single" w:sz="4" w:space="0" w:color="auto"/>
            </w:tcBorders>
            <w:vAlign w:val="center"/>
          </w:tcPr>
          <w:p w14:paraId="7453BB5E" w14:textId="3B6F049A" w:rsidR="00FE05AA" w:rsidRPr="00371C18" w:rsidRDefault="009F04CB" w:rsidP="009F04CB">
            <w:pPr>
              <w:spacing w:line="240" w:lineRule="exact"/>
              <w:jc w:val="center"/>
              <w:rPr>
                <w:rFonts w:ascii="华文中宋" w:eastAsia="华文中宋" w:hAnsi="华文中宋" w:hint="eastAsia"/>
                <w:color w:val="000000"/>
                <w:sz w:val="24"/>
                <w:szCs w:val="24"/>
              </w:rPr>
            </w:pPr>
            <w:r>
              <w:rPr>
                <w:rFonts w:ascii="仿宋" w:eastAsia="仿宋" w:hAnsi="仿宋" w:cs="仿宋" w:hint="eastAsia"/>
                <w:color w:val="000000"/>
                <w:sz w:val="24"/>
                <w:szCs w:val="24"/>
              </w:rPr>
              <w:t>集体</w:t>
            </w:r>
          </w:p>
        </w:tc>
        <w:tc>
          <w:tcPr>
            <w:tcW w:w="826" w:type="dxa"/>
            <w:tcBorders>
              <w:bottom w:val="single" w:sz="4" w:space="0" w:color="auto"/>
            </w:tcBorders>
            <w:vAlign w:val="center"/>
          </w:tcPr>
          <w:p w14:paraId="4B47EE1F" w14:textId="77777777" w:rsidR="00FE05AA" w:rsidRDefault="00000000">
            <w:pPr>
              <w:spacing w:line="38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编辑</w:t>
            </w:r>
          </w:p>
        </w:tc>
        <w:tc>
          <w:tcPr>
            <w:tcW w:w="3274" w:type="dxa"/>
            <w:gridSpan w:val="3"/>
            <w:tcBorders>
              <w:bottom w:val="single" w:sz="4" w:space="0" w:color="auto"/>
            </w:tcBorders>
            <w:vAlign w:val="center"/>
          </w:tcPr>
          <w:p w14:paraId="21870789" w14:textId="1E69CD66" w:rsidR="00FE05AA" w:rsidRPr="00371C18" w:rsidRDefault="009F04CB" w:rsidP="009F577D">
            <w:pPr>
              <w:spacing w:line="24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吴蔚</w:t>
            </w:r>
            <w:r w:rsidR="00CD4D50" w:rsidRPr="00371C18">
              <w:rPr>
                <w:rFonts w:ascii="仿宋" w:eastAsia="仿宋" w:hAnsi="仿宋" w:cs="仿宋" w:hint="eastAsia"/>
                <w:color w:val="000000"/>
                <w:sz w:val="24"/>
                <w:szCs w:val="24"/>
              </w:rPr>
              <w:t xml:space="preserve"> </w:t>
            </w:r>
            <w:r w:rsidR="00620E7E" w:rsidRPr="00371C18">
              <w:rPr>
                <w:rFonts w:ascii="仿宋" w:eastAsia="仿宋" w:hAnsi="仿宋" w:cs="仿宋" w:hint="eastAsia"/>
                <w:color w:val="000000"/>
                <w:sz w:val="24"/>
                <w:szCs w:val="24"/>
              </w:rPr>
              <w:t>于璐</w:t>
            </w:r>
          </w:p>
        </w:tc>
      </w:tr>
      <w:tr w:rsidR="00FE05AA" w14:paraId="371D05BE" w14:textId="77777777">
        <w:trPr>
          <w:trHeight w:val="632"/>
        </w:trPr>
        <w:tc>
          <w:tcPr>
            <w:tcW w:w="1134" w:type="dxa"/>
            <w:vAlign w:val="center"/>
          </w:tcPr>
          <w:p w14:paraId="1D26F75B"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原创</w:t>
            </w:r>
          </w:p>
          <w:p w14:paraId="0880A548"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单位</w:t>
            </w:r>
          </w:p>
        </w:tc>
        <w:tc>
          <w:tcPr>
            <w:tcW w:w="3686" w:type="dxa"/>
            <w:gridSpan w:val="5"/>
            <w:vAlign w:val="center"/>
          </w:tcPr>
          <w:p w14:paraId="4A51632B" w14:textId="367A6FDC" w:rsidR="00FE05AA" w:rsidRPr="00371C18" w:rsidRDefault="00620E7E" w:rsidP="009F577D">
            <w:pPr>
              <w:spacing w:line="260" w:lineRule="exact"/>
              <w:jc w:val="center"/>
              <w:rPr>
                <w:rFonts w:ascii="仿宋_GB2312" w:hAnsi="仿宋" w:hint="eastAsia"/>
                <w:color w:val="000000"/>
                <w:sz w:val="24"/>
                <w:szCs w:val="24"/>
              </w:rPr>
            </w:pPr>
            <w:r w:rsidRPr="00371C18">
              <w:rPr>
                <w:rFonts w:ascii="仿宋_GB2312" w:hAnsi="仿宋" w:hint="eastAsia"/>
                <w:color w:val="000000"/>
                <w:sz w:val="24"/>
                <w:szCs w:val="24"/>
              </w:rPr>
              <w:t>经济参考报</w:t>
            </w:r>
          </w:p>
        </w:tc>
        <w:tc>
          <w:tcPr>
            <w:tcW w:w="1819" w:type="dxa"/>
            <w:gridSpan w:val="3"/>
            <w:vAlign w:val="center"/>
          </w:tcPr>
          <w:p w14:paraId="1916C51B" w14:textId="77777777" w:rsidR="00FE05AA" w:rsidRDefault="00000000">
            <w:pPr>
              <w:spacing w:line="260" w:lineRule="exact"/>
              <w:rPr>
                <w:rFonts w:ascii="华文中宋" w:eastAsia="华文中宋" w:hAnsi="华文中宋" w:hint="eastAsia"/>
                <w:color w:val="000000"/>
                <w:sz w:val="24"/>
                <w:szCs w:val="36"/>
              </w:rPr>
            </w:pPr>
            <w:r>
              <w:rPr>
                <w:rFonts w:ascii="华文中宋" w:eastAsia="华文中宋" w:hAnsi="华文中宋" w:hint="eastAsia"/>
                <w:color w:val="000000"/>
                <w:sz w:val="24"/>
                <w:szCs w:val="36"/>
              </w:rPr>
              <w:t>发布端/账号/</w:t>
            </w:r>
          </w:p>
          <w:p w14:paraId="7B62230C" w14:textId="77777777" w:rsidR="00FE05AA" w:rsidRDefault="00000000">
            <w:pPr>
              <w:spacing w:line="260" w:lineRule="exact"/>
              <w:rPr>
                <w:rFonts w:ascii="仿宋_GB2312" w:hAnsi="仿宋" w:hint="eastAsia"/>
                <w:color w:val="000000"/>
                <w:sz w:val="28"/>
                <w:szCs w:val="40"/>
                <w:highlight w:val="green"/>
              </w:rPr>
            </w:pPr>
            <w:r>
              <w:rPr>
                <w:rFonts w:ascii="华文中宋" w:eastAsia="华文中宋" w:hAnsi="华文中宋" w:hint="eastAsia"/>
                <w:color w:val="000000"/>
                <w:sz w:val="24"/>
                <w:szCs w:val="36"/>
              </w:rPr>
              <w:t>媒体名称</w:t>
            </w:r>
          </w:p>
        </w:tc>
        <w:tc>
          <w:tcPr>
            <w:tcW w:w="3274" w:type="dxa"/>
            <w:gridSpan w:val="3"/>
            <w:vAlign w:val="center"/>
          </w:tcPr>
          <w:p w14:paraId="1B3ABACD" w14:textId="17B7C6EC" w:rsidR="00FE05AA" w:rsidRPr="00371C18" w:rsidRDefault="00EC7B06" w:rsidP="009F577D">
            <w:pPr>
              <w:spacing w:line="260" w:lineRule="exact"/>
              <w:jc w:val="center"/>
              <w:rPr>
                <w:rFonts w:ascii="仿宋_GB2312" w:hAnsi="仿宋" w:hint="eastAsia"/>
                <w:color w:val="000000"/>
                <w:sz w:val="24"/>
                <w:szCs w:val="24"/>
              </w:rPr>
            </w:pPr>
            <w:r w:rsidRPr="00371C18">
              <w:rPr>
                <w:rFonts w:ascii="仿宋_GB2312" w:hAnsi="仿宋" w:hint="eastAsia"/>
                <w:color w:val="000000"/>
                <w:sz w:val="24"/>
                <w:szCs w:val="24"/>
              </w:rPr>
              <w:t>经济参考报</w:t>
            </w:r>
          </w:p>
        </w:tc>
      </w:tr>
      <w:tr w:rsidR="00FE05AA" w14:paraId="53AD1B21" w14:textId="77777777">
        <w:trPr>
          <w:trHeight w:hRule="exact" w:val="741"/>
        </w:trPr>
        <w:tc>
          <w:tcPr>
            <w:tcW w:w="1418" w:type="dxa"/>
            <w:gridSpan w:val="2"/>
            <w:vAlign w:val="center"/>
          </w:tcPr>
          <w:p w14:paraId="04B8C047"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刊播版面</w:t>
            </w:r>
          </w:p>
          <w:p w14:paraId="6F72177F"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pacing w:val="-12"/>
                <w:sz w:val="24"/>
                <w:szCs w:val="21"/>
              </w:rPr>
              <w:t>(</w:t>
            </w:r>
            <w:r>
              <w:rPr>
                <w:rFonts w:ascii="华文中宋" w:eastAsia="华文中宋" w:hAnsi="华文中宋" w:hint="eastAsia"/>
                <w:color w:val="000000"/>
                <w:spacing w:val="-12"/>
                <w:sz w:val="22"/>
                <w:szCs w:val="21"/>
              </w:rPr>
              <w:t>名称和版次)</w:t>
            </w:r>
          </w:p>
        </w:tc>
        <w:tc>
          <w:tcPr>
            <w:tcW w:w="3402" w:type="dxa"/>
            <w:gridSpan w:val="4"/>
            <w:vAlign w:val="center"/>
          </w:tcPr>
          <w:p w14:paraId="06FC5C4D" w14:textId="70DD99C1" w:rsidR="00FE05AA" w:rsidRPr="00371C18" w:rsidRDefault="00EC7B06" w:rsidP="009F577D">
            <w:pPr>
              <w:spacing w:line="260" w:lineRule="exact"/>
              <w:jc w:val="center"/>
              <w:rPr>
                <w:rFonts w:ascii="仿宋_GB2312" w:hAnsi="仿宋" w:hint="eastAsia"/>
                <w:color w:val="000000"/>
                <w:sz w:val="24"/>
                <w:szCs w:val="24"/>
              </w:rPr>
            </w:pPr>
            <w:r w:rsidRPr="00371C18">
              <w:rPr>
                <w:rFonts w:ascii="仿宋" w:eastAsia="仿宋" w:hAnsi="仿宋" w:cs="仿宋" w:hint="eastAsia"/>
                <w:color w:val="000000"/>
                <w:sz w:val="24"/>
                <w:szCs w:val="24"/>
              </w:rPr>
              <w:t>汽车特刊</w:t>
            </w:r>
            <w:r w:rsidR="009F04CB">
              <w:rPr>
                <w:rFonts w:ascii="仿宋" w:eastAsia="仿宋" w:hAnsi="仿宋" w:cs="仿宋" w:hint="eastAsia"/>
                <w:color w:val="000000"/>
                <w:sz w:val="24"/>
                <w:szCs w:val="24"/>
              </w:rPr>
              <w:t>6</w:t>
            </w:r>
            <w:r w:rsidRPr="00371C18">
              <w:rPr>
                <w:rFonts w:ascii="仿宋" w:eastAsia="仿宋" w:hAnsi="仿宋" w:cs="仿宋" w:hint="eastAsia"/>
                <w:color w:val="000000"/>
                <w:sz w:val="24"/>
                <w:szCs w:val="24"/>
              </w:rPr>
              <w:t>版</w:t>
            </w:r>
          </w:p>
        </w:tc>
        <w:tc>
          <w:tcPr>
            <w:tcW w:w="993" w:type="dxa"/>
            <w:gridSpan w:val="2"/>
            <w:vAlign w:val="center"/>
          </w:tcPr>
          <w:p w14:paraId="5FF6B338"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刊播</w:t>
            </w:r>
          </w:p>
          <w:p w14:paraId="1A6D9E83"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日期</w:t>
            </w:r>
          </w:p>
        </w:tc>
        <w:tc>
          <w:tcPr>
            <w:tcW w:w="4100" w:type="dxa"/>
            <w:gridSpan w:val="4"/>
            <w:vAlign w:val="center"/>
          </w:tcPr>
          <w:p w14:paraId="5716F1B0" w14:textId="77777777" w:rsidR="009F04CB" w:rsidRDefault="00CD4D50" w:rsidP="00CD4D50">
            <w:pPr>
              <w:spacing w:line="260" w:lineRule="exact"/>
              <w:jc w:val="center"/>
              <w:rPr>
                <w:rFonts w:ascii="仿宋_GB2312" w:hAnsi="仿宋" w:hint="eastAsia"/>
                <w:color w:val="000000"/>
                <w:sz w:val="24"/>
                <w:szCs w:val="24"/>
              </w:rPr>
            </w:pPr>
            <w:r w:rsidRPr="00371C18">
              <w:rPr>
                <w:rFonts w:ascii="仿宋_GB2312" w:hAnsi="仿宋" w:hint="eastAsia"/>
                <w:color w:val="000000"/>
                <w:sz w:val="24"/>
                <w:szCs w:val="24"/>
              </w:rPr>
              <w:t>2024年3月15日</w:t>
            </w:r>
            <w:r w:rsidR="009F04CB">
              <w:rPr>
                <w:rFonts w:ascii="仿宋_GB2312" w:hAnsi="仿宋" w:hint="eastAsia"/>
                <w:color w:val="000000"/>
                <w:sz w:val="24"/>
                <w:szCs w:val="24"/>
              </w:rPr>
              <w:t>、3月29日、</w:t>
            </w:r>
          </w:p>
          <w:p w14:paraId="7A66C554" w14:textId="7A13725A" w:rsidR="00FE05AA" w:rsidRPr="00371C18" w:rsidRDefault="009F04CB" w:rsidP="00CD4D50">
            <w:pPr>
              <w:spacing w:line="260" w:lineRule="exact"/>
              <w:jc w:val="center"/>
              <w:rPr>
                <w:rFonts w:ascii="仿宋_GB2312" w:hAnsi="仿宋" w:hint="eastAsia"/>
                <w:color w:val="000000"/>
                <w:sz w:val="24"/>
                <w:szCs w:val="24"/>
              </w:rPr>
            </w:pPr>
            <w:r>
              <w:rPr>
                <w:rFonts w:ascii="仿宋_GB2312" w:hAnsi="仿宋" w:hint="eastAsia"/>
                <w:color w:val="000000"/>
                <w:sz w:val="24"/>
                <w:szCs w:val="24"/>
              </w:rPr>
              <w:t>4月12日</w:t>
            </w:r>
          </w:p>
        </w:tc>
      </w:tr>
      <w:tr w:rsidR="00FE05AA" w14:paraId="60708A05" w14:textId="77777777">
        <w:trPr>
          <w:trHeight w:val="723"/>
        </w:trPr>
        <w:tc>
          <w:tcPr>
            <w:tcW w:w="1418" w:type="dxa"/>
            <w:gridSpan w:val="2"/>
            <w:vAlign w:val="center"/>
          </w:tcPr>
          <w:p w14:paraId="2FC99FA4" w14:textId="77777777" w:rsidR="00FE05AA" w:rsidRDefault="00000000">
            <w:pPr>
              <w:spacing w:line="320" w:lineRule="exact"/>
              <w:jc w:val="center"/>
              <w:rPr>
                <w:rFonts w:ascii="华文中宋" w:eastAsia="华文中宋" w:hAnsi="华文中宋" w:hint="eastAsia"/>
                <w:color w:val="000000"/>
                <w:sz w:val="24"/>
                <w:szCs w:val="21"/>
              </w:rPr>
            </w:pPr>
            <w:r>
              <w:rPr>
                <w:rFonts w:ascii="华文中宋" w:eastAsia="华文中宋" w:hAnsi="华文中宋" w:hint="eastAsia"/>
                <w:color w:val="000000"/>
                <w:sz w:val="24"/>
                <w:szCs w:val="21"/>
              </w:rPr>
              <w:t>新媒体作品</w:t>
            </w:r>
          </w:p>
          <w:p w14:paraId="32F6A552" w14:textId="77777777" w:rsidR="00FE05AA" w:rsidRDefault="00000000">
            <w:pPr>
              <w:spacing w:line="320" w:lineRule="exact"/>
              <w:jc w:val="center"/>
              <w:rPr>
                <w:rFonts w:ascii="仿宋_GB2312" w:hAnsi="仿宋" w:hint="eastAsia"/>
                <w:color w:val="000000"/>
                <w:szCs w:val="21"/>
              </w:rPr>
            </w:pPr>
            <w:r>
              <w:rPr>
                <w:rFonts w:ascii="华文中宋" w:eastAsia="华文中宋" w:hAnsi="华文中宋" w:hint="eastAsia"/>
                <w:color w:val="000000"/>
                <w:sz w:val="24"/>
                <w:szCs w:val="21"/>
              </w:rPr>
              <w:t>网址</w:t>
            </w:r>
          </w:p>
        </w:tc>
        <w:tc>
          <w:tcPr>
            <w:tcW w:w="5221" w:type="dxa"/>
            <w:gridSpan w:val="7"/>
            <w:vAlign w:val="center"/>
          </w:tcPr>
          <w:p w14:paraId="78E7ED31" w14:textId="6789EFFD" w:rsidR="00FE05AA" w:rsidRDefault="00FE05AA">
            <w:pPr>
              <w:spacing w:line="260" w:lineRule="exact"/>
              <w:rPr>
                <w:rFonts w:ascii="华文中宋" w:eastAsia="华文中宋" w:hAnsi="华文中宋" w:hint="eastAsia"/>
                <w:color w:val="000000"/>
                <w:sz w:val="28"/>
              </w:rPr>
            </w:pPr>
          </w:p>
        </w:tc>
        <w:tc>
          <w:tcPr>
            <w:tcW w:w="1725" w:type="dxa"/>
            <w:gridSpan w:val="2"/>
            <w:vAlign w:val="center"/>
          </w:tcPr>
          <w:p w14:paraId="79A0CB2B" w14:textId="77777777" w:rsidR="00FE05AA" w:rsidRDefault="00000000">
            <w:pPr>
              <w:spacing w:line="320" w:lineRule="exact"/>
              <w:jc w:val="center"/>
              <w:rPr>
                <w:rFonts w:ascii="华文中宋" w:eastAsia="华文中宋" w:hAnsi="华文中宋" w:hint="eastAsia"/>
                <w:color w:val="000000"/>
                <w:sz w:val="24"/>
                <w:szCs w:val="21"/>
              </w:rPr>
            </w:pPr>
            <w:r>
              <w:rPr>
                <w:rFonts w:ascii="华文中宋" w:eastAsia="华文中宋" w:hAnsi="华文中宋" w:hint="eastAsia"/>
                <w:color w:val="000000"/>
                <w:sz w:val="24"/>
                <w:szCs w:val="21"/>
              </w:rPr>
              <w:t>是否为</w:t>
            </w:r>
          </w:p>
          <w:p w14:paraId="748372CC" w14:textId="77777777" w:rsidR="00FE05AA" w:rsidRDefault="00000000">
            <w:pPr>
              <w:spacing w:line="320" w:lineRule="exact"/>
              <w:jc w:val="center"/>
              <w:rPr>
                <w:rFonts w:ascii="华文中宋" w:eastAsia="华文中宋" w:hAnsi="华文中宋" w:hint="eastAsia"/>
                <w:color w:val="000000"/>
                <w:sz w:val="24"/>
                <w:szCs w:val="21"/>
              </w:rPr>
            </w:pPr>
            <w:r>
              <w:rPr>
                <w:rFonts w:ascii="华文中宋" w:eastAsia="华文中宋" w:hAnsi="华文中宋" w:hint="eastAsia"/>
                <w:color w:val="000000"/>
                <w:sz w:val="24"/>
                <w:szCs w:val="21"/>
              </w:rPr>
              <w:t>“三好作品”</w:t>
            </w:r>
          </w:p>
        </w:tc>
        <w:tc>
          <w:tcPr>
            <w:tcW w:w="1549" w:type="dxa"/>
            <w:vAlign w:val="center"/>
          </w:tcPr>
          <w:p w14:paraId="3B30F695" w14:textId="77777777" w:rsidR="00FE05AA" w:rsidRDefault="00FE05AA">
            <w:pPr>
              <w:spacing w:line="260" w:lineRule="exact"/>
              <w:rPr>
                <w:rFonts w:ascii="华文中宋" w:eastAsia="华文中宋" w:hAnsi="华文中宋" w:hint="eastAsia"/>
                <w:color w:val="000000"/>
                <w:sz w:val="28"/>
              </w:rPr>
            </w:pPr>
          </w:p>
        </w:tc>
      </w:tr>
      <w:tr w:rsidR="00FE05AA" w14:paraId="6D9FA619" w14:textId="77777777">
        <w:trPr>
          <w:trHeight w:val="1825"/>
        </w:trPr>
        <w:tc>
          <w:tcPr>
            <w:tcW w:w="1134" w:type="dxa"/>
            <w:vAlign w:val="center"/>
          </w:tcPr>
          <w:p w14:paraId="586BBE20"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 xml:space="preserve">  ︵</w:t>
            </w:r>
          </w:p>
          <w:p w14:paraId="3869C970"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采作</w:t>
            </w:r>
          </w:p>
          <w:p w14:paraId="4D61922C"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编品</w:t>
            </w:r>
          </w:p>
          <w:p w14:paraId="33317C93"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过简</w:t>
            </w:r>
          </w:p>
          <w:p w14:paraId="0C84DE09"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程介</w:t>
            </w:r>
          </w:p>
          <w:p w14:paraId="6046AF72"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 xml:space="preserve">  ︶</w:t>
            </w:r>
          </w:p>
        </w:tc>
        <w:tc>
          <w:tcPr>
            <w:tcW w:w="8779" w:type="dxa"/>
            <w:gridSpan w:val="11"/>
            <w:vAlign w:val="center"/>
          </w:tcPr>
          <w:p w14:paraId="755233F1" w14:textId="6431C7A7" w:rsidR="00FE05AA" w:rsidRPr="00122807" w:rsidRDefault="009F04CB" w:rsidP="000F7492">
            <w:pPr>
              <w:ind w:firstLineChars="200" w:firstLine="480"/>
              <w:rPr>
                <w:rFonts w:ascii="仿宋" w:eastAsia="仿宋" w:hAnsi="仿宋" w:cs="仿宋" w:hint="eastAsia"/>
                <w:color w:val="000000"/>
                <w:sz w:val="24"/>
                <w:szCs w:val="18"/>
              </w:rPr>
            </w:pPr>
            <w:r>
              <w:rPr>
                <w:rFonts w:ascii="仿宋" w:eastAsia="仿宋" w:hAnsi="仿宋" w:cs="仿宋" w:hint="eastAsia"/>
                <w:color w:val="000000"/>
                <w:sz w:val="24"/>
                <w:szCs w:val="18"/>
              </w:rPr>
              <w:t>经济参考报</w:t>
            </w:r>
            <w:r w:rsidR="000F7492">
              <w:rPr>
                <w:rFonts w:ascii="仿宋" w:eastAsia="仿宋" w:hAnsi="仿宋" w:cs="仿宋" w:hint="eastAsia"/>
                <w:color w:val="000000"/>
                <w:sz w:val="24"/>
                <w:szCs w:val="18"/>
              </w:rPr>
              <w:t>汽车特刊</w:t>
            </w:r>
            <w:r w:rsidRPr="009F04CB">
              <w:rPr>
                <w:rFonts w:ascii="仿宋" w:eastAsia="仿宋" w:hAnsi="仿宋" w:cs="仿宋" w:hint="eastAsia"/>
                <w:color w:val="000000"/>
                <w:sz w:val="24"/>
                <w:szCs w:val="18"/>
              </w:rPr>
              <w:t>约请</w:t>
            </w:r>
            <w:r>
              <w:rPr>
                <w:rFonts w:ascii="仿宋" w:eastAsia="仿宋" w:hAnsi="仿宋" w:cs="仿宋" w:hint="eastAsia"/>
                <w:color w:val="000000"/>
                <w:sz w:val="24"/>
                <w:szCs w:val="18"/>
              </w:rPr>
              <w:t>新华社</w:t>
            </w:r>
            <w:r w:rsidRPr="009F04CB">
              <w:rPr>
                <w:rFonts w:ascii="仿宋" w:eastAsia="仿宋" w:hAnsi="仿宋" w:cs="仿宋" w:hint="eastAsia"/>
                <w:color w:val="000000"/>
                <w:sz w:val="24"/>
                <w:szCs w:val="18"/>
              </w:rPr>
              <w:t>驻欧洲、日本、墨西哥、泰国、印尼、俄罗斯等地分社记者就当地汽车业与中国新能源车企的技术合作情况、中国新能源车企和动力电池企业建厂和服务网点情况进行采访，在重点关注中国企业推动当地绿色低碳发展、助力当地汽车产业转型升级、拉动就业等积极影响的同时，探讨中国新能源汽车出海遇到的问题与阻碍，以及解决的可行性路径</w:t>
            </w:r>
            <w:r w:rsidR="000F7492">
              <w:rPr>
                <w:rFonts w:ascii="仿宋" w:eastAsia="仿宋" w:hAnsi="仿宋" w:cs="仿宋" w:hint="eastAsia"/>
                <w:color w:val="000000"/>
                <w:sz w:val="24"/>
                <w:szCs w:val="18"/>
              </w:rPr>
              <w:t>。在广泛深度调研的基础上，汽车特刊</w:t>
            </w:r>
            <w:r w:rsidRPr="009F04CB">
              <w:rPr>
                <w:rFonts w:ascii="仿宋" w:eastAsia="仿宋" w:hAnsi="仿宋" w:cs="仿宋" w:hint="eastAsia"/>
                <w:color w:val="000000"/>
                <w:sz w:val="24"/>
                <w:szCs w:val="18"/>
              </w:rPr>
              <w:t>以</w:t>
            </w:r>
            <w:bookmarkStart w:id="1" w:name="OLE_LINK9"/>
            <w:r w:rsidRPr="009F04CB">
              <w:rPr>
                <w:rFonts w:ascii="仿宋" w:eastAsia="仿宋" w:hAnsi="仿宋" w:cs="仿宋" w:hint="eastAsia"/>
                <w:color w:val="000000"/>
                <w:sz w:val="24"/>
                <w:szCs w:val="18"/>
              </w:rPr>
              <w:t>“</w:t>
            </w:r>
            <w:bookmarkStart w:id="2" w:name="OLE_LINK12"/>
            <w:r w:rsidRPr="009F04CB">
              <w:rPr>
                <w:rFonts w:ascii="仿宋" w:eastAsia="仿宋" w:hAnsi="仿宋" w:cs="仿宋" w:hint="eastAsia"/>
                <w:color w:val="000000"/>
                <w:sz w:val="24"/>
                <w:szCs w:val="18"/>
              </w:rPr>
              <w:t>新能源汽车海外延链追访</w:t>
            </w:r>
            <w:bookmarkEnd w:id="2"/>
            <w:r w:rsidRPr="009F04CB">
              <w:rPr>
                <w:rFonts w:ascii="仿宋" w:eastAsia="仿宋" w:hAnsi="仿宋" w:cs="仿宋" w:hint="eastAsia"/>
                <w:color w:val="000000"/>
                <w:sz w:val="24"/>
                <w:szCs w:val="18"/>
              </w:rPr>
              <w:t>”为主题整版推出系列专题报道</w:t>
            </w:r>
            <w:bookmarkEnd w:id="1"/>
            <w:r w:rsidR="000F7492">
              <w:rPr>
                <w:rFonts w:ascii="仿宋" w:eastAsia="仿宋" w:hAnsi="仿宋" w:cs="仿宋" w:hint="eastAsia"/>
                <w:color w:val="000000"/>
                <w:sz w:val="24"/>
                <w:szCs w:val="18"/>
              </w:rPr>
              <w:t>，三</w:t>
            </w:r>
            <w:r w:rsidRPr="009F04CB">
              <w:rPr>
                <w:rFonts w:ascii="仿宋" w:eastAsia="仿宋" w:hAnsi="仿宋" w:cs="仿宋" w:hint="eastAsia"/>
                <w:color w:val="000000"/>
                <w:sz w:val="24"/>
                <w:szCs w:val="18"/>
              </w:rPr>
              <w:t>组</w:t>
            </w:r>
            <w:r w:rsidR="000F7492">
              <w:rPr>
                <w:rFonts w:ascii="仿宋" w:eastAsia="仿宋" w:hAnsi="仿宋" w:cs="仿宋" w:hint="eastAsia"/>
                <w:color w:val="000000"/>
                <w:sz w:val="24"/>
                <w:szCs w:val="18"/>
              </w:rPr>
              <w:t>专题报道分别为</w:t>
            </w:r>
            <w:r w:rsidRPr="009F04CB">
              <w:rPr>
                <w:rFonts w:ascii="仿宋" w:eastAsia="仿宋" w:hAnsi="仿宋" w:cs="仿宋" w:hint="eastAsia"/>
                <w:color w:val="000000"/>
                <w:sz w:val="24"/>
                <w:szCs w:val="18"/>
              </w:rPr>
              <w:t>“</w:t>
            </w:r>
            <w:bookmarkStart w:id="3" w:name="OLE_LINK10"/>
            <w:r w:rsidRPr="009F04CB">
              <w:rPr>
                <w:rFonts w:ascii="仿宋" w:eastAsia="仿宋" w:hAnsi="仿宋" w:cs="仿宋" w:hint="eastAsia"/>
                <w:color w:val="000000"/>
                <w:sz w:val="24"/>
                <w:szCs w:val="18"/>
              </w:rPr>
              <w:t>新能源汽车‘点绿生金’东南亚市场</w:t>
            </w:r>
            <w:bookmarkEnd w:id="3"/>
            <w:r w:rsidRPr="009F04CB">
              <w:rPr>
                <w:rFonts w:ascii="仿宋" w:eastAsia="仿宋" w:hAnsi="仿宋" w:cs="仿宋" w:hint="eastAsia"/>
                <w:color w:val="000000"/>
                <w:sz w:val="24"/>
                <w:szCs w:val="18"/>
              </w:rPr>
              <w:t>”“中欧汽车业</w:t>
            </w:r>
            <w:r w:rsidR="000F7492">
              <w:rPr>
                <w:rFonts w:ascii="仿宋" w:eastAsia="仿宋" w:hAnsi="仿宋" w:cs="仿宋" w:hint="eastAsia"/>
                <w:color w:val="000000"/>
                <w:sz w:val="24"/>
                <w:szCs w:val="18"/>
              </w:rPr>
              <w:t>共探新能源</w:t>
            </w:r>
            <w:r w:rsidRPr="009F04CB">
              <w:rPr>
                <w:rFonts w:ascii="仿宋" w:eastAsia="仿宋" w:hAnsi="仿宋" w:cs="仿宋" w:hint="eastAsia"/>
                <w:color w:val="000000"/>
                <w:sz w:val="24"/>
                <w:szCs w:val="18"/>
              </w:rPr>
              <w:t>转型新</w:t>
            </w:r>
            <w:r w:rsidR="000F7492">
              <w:rPr>
                <w:rFonts w:ascii="仿宋" w:eastAsia="仿宋" w:hAnsi="仿宋" w:cs="仿宋" w:hint="eastAsia"/>
                <w:color w:val="000000"/>
                <w:sz w:val="24"/>
                <w:szCs w:val="18"/>
              </w:rPr>
              <w:t>路径</w:t>
            </w:r>
            <w:r w:rsidRPr="009F04CB">
              <w:rPr>
                <w:rFonts w:ascii="仿宋" w:eastAsia="仿宋" w:hAnsi="仿宋" w:cs="仿宋" w:hint="eastAsia"/>
                <w:color w:val="000000"/>
                <w:sz w:val="24"/>
                <w:szCs w:val="18"/>
              </w:rPr>
              <w:t>”“</w:t>
            </w:r>
            <w:bookmarkStart w:id="4" w:name="OLE_LINK11"/>
            <w:r w:rsidR="000F7492">
              <w:rPr>
                <w:rFonts w:ascii="仿宋" w:eastAsia="仿宋" w:hAnsi="仿宋" w:cs="仿宋" w:hint="eastAsia"/>
                <w:color w:val="000000"/>
                <w:sz w:val="24"/>
                <w:szCs w:val="18"/>
              </w:rPr>
              <w:t>新能源汽车出海奏响‘产业合作’主旋律</w:t>
            </w:r>
            <w:bookmarkEnd w:id="4"/>
            <w:r w:rsidRPr="009F04CB">
              <w:rPr>
                <w:rFonts w:ascii="仿宋" w:eastAsia="仿宋" w:hAnsi="仿宋" w:cs="仿宋" w:hint="eastAsia"/>
                <w:color w:val="000000"/>
                <w:sz w:val="24"/>
                <w:szCs w:val="18"/>
              </w:rPr>
              <w:t>”</w:t>
            </w:r>
            <w:r w:rsidR="000F7492">
              <w:rPr>
                <w:rFonts w:ascii="仿宋" w:eastAsia="仿宋" w:hAnsi="仿宋" w:cs="仿宋" w:hint="eastAsia"/>
                <w:color w:val="000000"/>
                <w:sz w:val="24"/>
                <w:szCs w:val="18"/>
              </w:rPr>
              <w:t>，</w:t>
            </w:r>
            <w:r w:rsidR="000F7492" w:rsidRPr="000F7492">
              <w:rPr>
                <w:rFonts w:ascii="仿宋" w:eastAsia="仿宋" w:hAnsi="仿宋" w:cs="仿宋" w:hint="eastAsia"/>
                <w:color w:val="000000"/>
                <w:sz w:val="24"/>
                <w:szCs w:val="18"/>
              </w:rPr>
              <w:t>采用整版彩图设计，以图文并茂的</w:t>
            </w:r>
            <w:r w:rsidR="00610D32">
              <w:rPr>
                <w:rFonts w:ascii="仿宋" w:eastAsia="仿宋" w:hAnsi="仿宋" w:cs="仿宋" w:hint="eastAsia"/>
                <w:color w:val="000000"/>
                <w:sz w:val="24"/>
                <w:szCs w:val="18"/>
              </w:rPr>
              <w:t>形式</w:t>
            </w:r>
            <w:r w:rsidR="000F7492" w:rsidRPr="000F7492">
              <w:rPr>
                <w:rFonts w:ascii="仿宋" w:eastAsia="仿宋" w:hAnsi="仿宋" w:cs="仿宋" w:hint="eastAsia"/>
                <w:color w:val="000000"/>
                <w:sz w:val="24"/>
                <w:szCs w:val="18"/>
              </w:rPr>
              <w:t>刊发呈现</w:t>
            </w:r>
            <w:r w:rsidRPr="009F04CB">
              <w:rPr>
                <w:rFonts w:ascii="仿宋" w:eastAsia="仿宋" w:hAnsi="仿宋" w:cs="仿宋" w:hint="eastAsia"/>
                <w:color w:val="000000"/>
                <w:sz w:val="24"/>
                <w:szCs w:val="18"/>
              </w:rPr>
              <w:t xml:space="preserve">。  </w:t>
            </w:r>
          </w:p>
        </w:tc>
      </w:tr>
      <w:tr w:rsidR="00FE05AA" w14:paraId="5F3ADCA9" w14:textId="77777777">
        <w:trPr>
          <w:trHeight w:val="1301"/>
        </w:trPr>
        <w:tc>
          <w:tcPr>
            <w:tcW w:w="1134" w:type="dxa"/>
            <w:vAlign w:val="center"/>
          </w:tcPr>
          <w:p w14:paraId="36331F41"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社</w:t>
            </w:r>
          </w:p>
          <w:p w14:paraId="374ABD79"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会</w:t>
            </w:r>
          </w:p>
          <w:p w14:paraId="10787C4D"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效</w:t>
            </w:r>
          </w:p>
          <w:p w14:paraId="76595436"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果</w:t>
            </w:r>
          </w:p>
        </w:tc>
        <w:tc>
          <w:tcPr>
            <w:tcW w:w="8779" w:type="dxa"/>
            <w:gridSpan w:val="11"/>
            <w:vAlign w:val="center"/>
          </w:tcPr>
          <w:p w14:paraId="3CBFAA0B" w14:textId="65A7C601" w:rsidR="00FE05AA" w:rsidRDefault="00122807" w:rsidP="00AD4BE8">
            <w:pPr>
              <w:rPr>
                <w:rFonts w:ascii="仿宋" w:eastAsia="仿宋" w:hAnsi="仿宋" w:cs="仿宋" w:hint="eastAsia"/>
                <w:color w:val="000000"/>
                <w:sz w:val="24"/>
                <w:szCs w:val="18"/>
              </w:rPr>
            </w:pPr>
            <w:r w:rsidRPr="006F205F">
              <w:rPr>
                <w:rFonts w:ascii="Courier New" w:eastAsia="仿宋" w:hAnsi="Courier New" w:cs="Courier New"/>
                <w:color w:val="000000"/>
                <w:sz w:val="24"/>
                <w:szCs w:val="18"/>
              </w:rPr>
              <w:t>‌</w:t>
            </w:r>
            <w:r w:rsidR="00AD4BE8">
              <w:rPr>
                <w:rFonts w:ascii="仿宋" w:eastAsia="仿宋" w:hAnsi="仿宋" w:cs="仿宋" w:hint="eastAsia"/>
                <w:color w:val="000000"/>
                <w:sz w:val="24"/>
                <w:szCs w:val="18"/>
              </w:rPr>
              <w:t xml:space="preserve">    </w:t>
            </w:r>
            <w:r w:rsidR="000F7492" w:rsidRPr="00AD4BE8">
              <w:rPr>
                <w:rFonts w:ascii="仿宋" w:eastAsia="仿宋" w:hAnsi="仿宋" w:cs="仿宋" w:hint="eastAsia"/>
                <w:color w:val="000000"/>
                <w:sz w:val="24"/>
                <w:szCs w:val="18"/>
              </w:rPr>
              <w:t>在新能源</w:t>
            </w:r>
            <w:r w:rsidR="00AD4BE8" w:rsidRPr="00AD4BE8">
              <w:rPr>
                <w:rFonts w:ascii="仿宋" w:eastAsia="仿宋" w:hAnsi="仿宋" w:cs="仿宋" w:hint="eastAsia"/>
                <w:color w:val="000000"/>
                <w:sz w:val="24"/>
                <w:szCs w:val="18"/>
              </w:rPr>
              <w:t>汽车</w:t>
            </w:r>
            <w:r w:rsidR="000F7492" w:rsidRPr="00AD4BE8">
              <w:rPr>
                <w:rFonts w:ascii="仿宋" w:eastAsia="仿宋" w:hAnsi="仿宋" w:cs="仿宋" w:hint="eastAsia"/>
                <w:color w:val="000000"/>
                <w:sz w:val="24"/>
                <w:szCs w:val="18"/>
              </w:rPr>
              <w:t>产业发展面临内外“杂音”的背景下，</w:t>
            </w:r>
            <w:r w:rsidR="00AD4BE8" w:rsidRPr="00AD4BE8">
              <w:rPr>
                <w:rFonts w:ascii="仿宋" w:eastAsia="仿宋" w:hAnsi="仿宋" w:cs="仿宋" w:hint="eastAsia"/>
                <w:color w:val="000000"/>
                <w:sz w:val="24"/>
                <w:szCs w:val="18"/>
              </w:rPr>
              <w:t>“新能源汽车海外延链追访”系列专题报道</w:t>
            </w:r>
            <w:r w:rsidR="000F7492" w:rsidRPr="00AD4BE8">
              <w:rPr>
                <w:rFonts w:ascii="仿宋" w:eastAsia="仿宋" w:hAnsi="仿宋" w:cs="仿宋" w:hint="eastAsia"/>
                <w:color w:val="000000"/>
                <w:sz w:val="24"/>
                <w:szCs w:val="18"/>
              </w:rPr>
              <w:t>正面积极客观</w:t>
            </w:r>
            <w:r w:rsidR="00AD4BE8" w:rsidRPr="00AD4BE8">
              <w:rPr>
                <w:rFonts w:ascii="仿宋" w:eastAsia="仿宋" w:hAnsi="仿宋" w:cs="仿宋" w:hint="eastAsia"/>
                <w:color w:val="000000"/>
                <w:sz w:val="24"/>
                <w:szCs w:val="18"/>
              </w:rPr>
              <w:t>、</w:t>
            </w:r>
            <w:r w:rsidR="000F7492" w:rsidRPr="00AD4BE8">
              <w:rPr>
                <w:rFonts w:ascii="仿宋" w:eastAsia="仿宋" w:hAnsi="仿宋" w:cs="仿宋" w:hint="eastAsia"/>
                <w:color w:val="000000"/>
                <w:sz w:val="24"/>
                <w:szCs w:val="18"/>
              </w:rPr>
              <w:t>浓墨重彩地报道中国车企海外合作进展及成效，得到了业内肯定。</w:t>
            </w:r>
            <w:r w:rsidR="00AD4BE8" w:rsidRPr="00AD4BE8">
              <w:rPr>
                <w:rFonts w:ascii="仿宋" w:eastAsia="仿宋" w:hAnsi="仿宋" w:cs="仿宋" w:hint="eastAsia"/>
                <w:color w:val="000000"/>
                <w:sz w:val="24"/>
                <w:szCs w:val="18"/>
              </w:rPr>
              <w:t>业界认为，该系列报道</w:t>
            </w:r>
            <w:r w:rsidR="00AD4BE8" w:rsidRPr="00AD4BE8">
              <w:rPr>
                <w:rFonts w:ascii="仿宋" w:eastAsia="仿宋" w:hAnsi="仿宋" w:cs="仿宋"/>
                <w:color w:val="000000"/>
                <w:sz w:val="24"/>
                <w:szCs w:val="18"/>
              </w:rPr>
              <w:t>系统呈现了</w:t>
            </w:r>
            <w:r w:rsidR="00AD4BE8">
              <w:rPr>
                <w:rFonts w:ascii="仿宋" w:eastAsia="仿宋" w:hAnsi="仿宋" w:cs="仿宋" w:hint="eastAsia"/>
                <w:color w:val="000000"/>
                <w:sz w:val="24"/>
                <w:szCs w:val="18"/>
              </w:rPr>
              <w:t>汽车</w:t>
            </w:r>
            <w:r w:rsidR="00AD4BE8" w:rsidRPr="00AD4BE8">
              <w:rPr>
                <w:rFonts w:ascii="仿宋" w:eastAsia="仿宋" w:hAnsi="仿宋" w:cs="仿宋"/>
                <w:color w:val="000000"/>
                <w:sz w:val="24"/>
                <w:szCs w:val="18"/>
              </w:rPr>
              <w:t>产业链全球化进程中的机遇与挑战，强化</w:t>
            </w:r>
            <w:r w:rsidR="00AD4BE8">
              <w:rPr>
                <w:rFonts w:ascii="仿宋" w:eastAsia="仿宋" w:hAnsi="仿宋" w:cs="仿宋" w:hint="eastAsia"/>
                <w:color w:val="000000"/>
                <w:sz w:val="24"/>
                <w:szCs w:val="18"/>
              </w:rPr>
              <w:t>了国际社会</w:t>
            </w:r>
            <w:r w:rsidR="00AD4BE8" w:rsidRPr="00AD4BE8">
              <w:rPr>
                <w:rFonts w:ascii="仿宋" w:eastAsia="仿宋" w:hAnsi="仿宋" w:cs="仿宋"/>
                <w:color w:val="000000"/>
                <w:sz w:val="24"/>
                <w:szCs w:val="18"/>
              </w:rPr>
              <w:t>对中国新能源汽车全球化战略的产业认知</w:t>
            </w:r>
            <w:r w:rsidR="00AD4BE8" w:rsidRPr="00AD4BE8">
              <w:rPr>
                <w:rFonts w:ascii="仿宋" w:eastAsia="仿宋" w:hAnsi="仿宋" w:cs="仿宋" w:hint="eastAsia"/>
                <w:color w:val="000000"/>
                <w:sz w:val="24"/>
                <w:szCs w:val="18"/>
              </w:rPr>
              <w:t>，</w:t>
            </w:r>
            <w:r w:rsidR="00AD4BE8" w:rsidRPr="00AD4BE8">
              <w:rPr>
                <w:rFonts w:ascii="仿宋" w:eastAsia="仿宋" w:hAnsi="仿宋" w:cs="仿宋"/>
                <w:color w:val="000000"/>
                <w:sz w:val="24"/>
                <w:szCs w:val="18"/>
              </w:rPr>
              <w:t>传播</w:t>
            </w:r>
            <w:r w:rsidR="00AD4BE8">
              <w:rPr>
                <w:rFonts w:ascii="仿宋" w:eastAsia="仿宋" w:hAnsi="仿宋" w:cs="仿宋" w:hint="eastAsia"/>
                <w:color w:val="000000"/>
                <w:sz w:val="24"/>
                <w:szCs w:val="18"/>
              </w:rPr>
              <w:t>了</w:t>
            </w:r>
            <w:r w:rsidR="00AD4BE8" w:rsidRPr="00AD4BE8">
              <w:rPr>
                <w:rFonts w:ascii="仿宋" w:eastAsia="仿宋" w:hAnsi="仿宋" w:cs="仿宋"/>
                <w:color w:val="000000"/>
                <w:sz w:val="24"/>
                <w:szCs w:val="18"/>
              </w:rPr>
              <w:t>中国新能源发展的全球化经验</w:t>
            </w:r>
            <w:r w:rsidR="00AD4BE8" w:rsidRPr="00AD4BE8">
              <w:rPr>
                <w:rFonts w:ascii="仿宋" w:eastAsia="仿宋" w:hAnsi="仿宋" w:cs="仿宋" w:hint="eastAsia"/>
                <w:color w:val="000000"/>
                <w:sz w:val="24"/>
                <w:szCs w:val="18"/>
              </w:rPr>
              <w:t>，</w:t>
            </w:r>
            <w:r w:rsidR="00AD4BE8" w:rsidRPr="00AD4BE8">
              <w:rPr>
                <w:rFonts w:ascii="仿宋" w:eastAsia="仿宋" w:hAnsi="仿宋" w:cs="仿宋"/>
                <w:color w:val="000000"/>
                <w:sz w:val="24"/>
                <w:szCs w:val="18"/>
              </w:rPr>
              <w:t>回应国际舆论对中国新能源产业的质疑</w:t>
            </w:r>
            <w:r w:rsidR="00AD4BE8" w:rsidRPr="00AD4BE8">
              <w:rPr>
                <w:rFonts w:ascii="Courier New" w:eastAsia="仿宋" w:hAnsi="Courier New" w:cs="Courier New"/>
                <w:color w:val="000000"/>
                <w:sz w:val="24"/>
                <w:szCs w:val="18"/>
              </w:rPr>
              <w:t>‌</w:t>
            </w:r>
            <w:r w:rsidR="00AD4BE8" w:rsidRPr="00AD4BE8">
              <w:rPr>
                <w:rFonts w:ascii="Courier New" w:eastAsia="仿宋" w:hAnsi="Courier New" w:cs="Courier New" w:hint="eastAsia"/>
                <w:color w:val="000000"/>
                <w:sz w:val="24"/>
                <w:szCs w:val="18"/>
              </w:rPr>
              <w:t>，</w:t>
            </w:r>
            <w:r w:rsidR="00AD4BE8" w:rsidRPr="00AD4BE8">
              <w:rPr>
                <w:rFonts w:ascii="Courier New" w:eastAsia="仿宋" w:hAnsi="Courier New" w:cs="Courier New"/>
                <w:color w:val="000000"/>
                <w:sz w:val="24"/>
                <w:szCs w:val="18"/>
              </w:rPr>
              <w:t>‌</w:t>
            </w:r>
            <w:r w:rsidR="00AD4BE8" w:rsidRPr="00AD4BE8">
              <w:rPr>
                <w:rFonts w:ascii="仿宋" w:eastAsia="仿宋" w:hAnsi="仿宋" w:cs="仿宋"/>
                <w:color w:val="000000"/>
                <w:sz w:val="24"/>
                <w:szCs w:val="18"/>
              </w:rPr>
              <w:t>驳斥“产能过剩论”的逻辑漏洞</w:t>
            </w:r>
            <w:r w:rsidR="00AD4BE8" w:rsidRPr="00AD4BE8">
              <w:rPr>
                <w:rFonts w:ascii="仿宋" w:eastAsia="仿宋" w:hAnsi="仿宋" w:cs="仿宋" w:hint="eastAsia"/>
                <w:color w:val="000000"/>
                <w:sz w:val="24"/>
                <w:szCs w:val="18"/>
              </w:rPr>
              <w:t>，</w:t>
            </w:r>
            <w:r w:rsidR="00AD4BE8" w:rsidRPr="00AD4BE8">
              <w:rPr>
                <w:rFonts w:ascii="仿宋" w:eastAsia="仿宋" w:hAnsi="仿宋" w:cs="仿宋"/>
                <w:color w:val="000000"/>
                <w:sz w:val="24"/>
                <w:szCs w:val="18"/>
              </w:rPr>
              <w:t>促进国际协作与公共议题讨论</w:t>
            </w:r>
            <w:r w:rsidR="00AD4BE8" w:rsidRPr="00AD4BE8">
              <w:rPr>
                <w:rFonts w:ascii="仿宋" w:eastAsia="仿宋" w:hAnsi="仿宋" w:cs="仿宋" w:hint="eastAsia"/>
                <w:color w:val="000000"/>
                <w:sz w:val="24"/>
                <w:szCs w:val="18"/>
              </w:rPr>
              <w:t>。</w:t>
            </w:r>
          </w:p>
        </w:tc>
      </w:tr>
      <w:tr w:rsidR="00FE05AA" w14:paraId="05D05245" w14:textId="77777777" w:rsidTr="00537167">
        <w:trPr>
          <w:trHeight w:hRule="exact" w:val="516"/>
        </w:trPr>
        <w:tc>
          <w:tcPr>
            <w:tcW w:w="1134" w:type="dxa"/>
            <w:vMerge w:val="restart"/>
            <w:vAlign w:val="center"/>
          </w:tcPr>
          <w:p w14:paraId="7BFC70BA"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传</w:t>
            </w:r>
          </w:p>
          <w:p w14:paraId="0F6B8EA2"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播</w:t>
            </w:r>
          </w:p>
          <w:p w14:paraId="1A867DFC"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lastRenderedPageBreak/>
              <w:t>数</w:t>
            </w:r>
          </w:p>
          <w:p w14:paraId="54755600"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据</w:t>
            </w:r>
          </w:p>
        </w:tc>
        <w:tc>
          <w:tcPr>
            <w:tcW w:w="1418" w:type="dxa"/>
            <w:gridSpan w:val="2"/>
            <w:vMerge w:val="restart"/>
            <w:vAlign w:val="center"/>
          </w:tcPr>
          <w:p w14:paraId="749D721D" w14:textId="77777777" w:rsidR="00FE05AA" w:rsidRDefault="00000000">
            <w:pPr>
              <w:jc w:val="center"/>
              <w:rPr>
                <w:rFonts w:ascii="仿宋" w:eastAsia="仿宋" w:hAnsi="仿宋" w:cs="仿宋" w:hint="eastAsia"/>
                <w:color w:val="000000"/>
                <w:spacing w:val="-10"/>
                <w:sz w:val="24"/>
                <w:szCs w:val="18"/>
              </w:rPr>
            </w:pPr>
            <w:r>
              <w:rPr>
                <w:rFonts w:ascii="仿宋" w:eastAsia="仿宋" w:hAnsi="仿宋" w:cs="仿宋" w:hint="eastAsia"/>
                <w:color w:val="000000"/>
                <w:spacing w:val="-10"/>
                <w:sz w:val="24"/>
                <w:szCs w:val="18"/>
              </w:rPr>
              <w:lastRenderedPageBreak/>
              <w:t>新媒体传播</w:t>
            </w:r>
          </w:p>
          <w:p w14:paraId="436EEDCF" w14:textId="77777777" w:rsidR="00FE05AA" w:rsidRDefault="00000000">
            <w:pPr>
              <w:jc w:val="center"/>
              <w:rPr>
                <w:rFonts w:ascii="仿宋" w:eastAsia="仿宋" w:hAnsi="仿宋" w:cs="仿宋" w:hint="eastAsia"/>
                <w:color w:val="000000"/>
                <w:sz w:val="24"/>
                <w:szCs w:val="18"/>
              </w:rPr>
            </w:pPr>
            <w:r>
              <w:rPr>
                <w:rFonts w:ascii="仿宋" w:eastAsia="仿宋" w:hAnsi="仿宋" w:cs="仿宋" w:hint="eastAsia"/>
                <w:color w:val="000000"/>
                <w:sz w:val="24"/>
                <w:szCs w:val="18"/>
              </w:rPr>
              <w:t>平台网址</w:t>
            </w:r>
          </w:p>
        </w:tc>
        <w:tc>
          <w:tcPr>
            <w:tcW w:w="346" w:type="dxa"/>
            <w:vAlign w:val="center"/>
          </w:tcPr>
          <w:p w14:paraId="3539CF3E" w14:textId="77777777" w:rsidR="00FE05AA" w:rsidRDefault="00000000">
            <w:pPr>
              <w:rPr>
                <w:rFonts w:ascii="仿宋" w:eastAsia="仿宋" w:hAnsi="仿宋" w:cs="仿宋" w:hint="eastAsia"/>
                <w:color w:val="000000"/>
                <w:sz w:val="24"/>
                <w:szCs w:val="18"/>
              </w:rPr>
            </w:pPr>
            <w:r>
              <w:rPr>
                <w:rFonts w:ascii="仿宋" w:eastAsia="仿宋" w:hAnsi="仿宋" w:cs="仿宋" w:hint="eastAsia"/>
                <w:color w:val="000000"/>
                <w:sz w:val="24"/>
                <w:szCs w:val="18"/>
              </w:rPr>
              <w:t>1</w:t>
            </w:r>
          </w:p>
        </w:tc>
        <w:tc>
          <w:tcPr>
            <w:tcW w:w="7015" w:type="dxa"/>
            <w:gridSpan w:val="8"/>
            <w:vAlign w:val="center"/>
          </w:tcPr>
          <w:p w14:paraId="50F1121C" w14:textId="296B9437" w:rsidR="00FE05AA" w:rsidRPr="00025AA0" w:rsidRDefault="00025AA0">
            <w:pPr>
              <w:rPr>
                <w:rFonts w:ascii="仿宋" w:eastAsia="仿宋" w:hAnsi="仿宋" w:hint="eastAsia"/>
                <w:color w:val="000000"/>
                <w:sz w:val="21"/>
                <w:szCs w:val="21"/>
              </w:rPr>
            </w:pPr>
            <w:r w:rsidRPr="00025AA0">
              <w:rPr>
                <w:rFonts w:ascii="仿宋" w:eastAsia="仿宋" w:hAnsi="仿宋" w:hint="eastAsia"/>
                <w:color w:val="000000"/>
                <w:sz w:val="21"/>
                <w:szCs w:val="21"/>
              </w:rPr>
              <w:t>新华社客户端</w:t>
            </w:r>
          </w:p>
        </w:tc>
      </w:tr>
      <w:tr w:rsidR="00FE05AA" w14:paraId="0FBE67A6" w14:textId="77777777" w:rsidTr="00537167">
        <w:trPr>
          <w:trHeight w:hRule="exact" w:val="426"/>
        </w:trPr>
        <w:tc>
          <w:tcPr>
            <w:tcW w:w="1134" w:type="dxa"/>
            <w:vMerge/>
            <w:vAlign w:val="center"/>
          </w:tcPr>
          <w:p w14:paraId="5A91F7F4" w14:textId="77777777" w:rsidR="00FE05AA" w:rsidRDefault="00FE05AA">
            <w:pPr>
              <w:spacing w:line="320" w:lineRule="exact"/>
              <w:jc w:val="center"/>
              <w:rPr>
                <w:rFonts w:ascii="华文中宋" w:eastAsia="华文中宋" w:hAnsi="华文中宋" w:hint="eastAsia"/>
                <w:color w:val="000000"/>
                <w:sz w:val="28"/>
              </w:rPr>
            </w:pPr>
          </w:p>
        </w:tc>
        <w:tc>
          <w:tcPr>
            <w:tcW w:w="1418" w:type="dxa"/>
            <w:gridSpan w:val="2"/>
            <w:vMerge/>
            <w:vAlign w:val="center"/>
          </w:tcPr>
          <w:p w14:paraId="7F65F5D1" w14:textId="77777777" w:rsidR="00FE05AA" w:rsidRDefault="00FE05AA">
            <w:pPr>
              <w:rPr>
                <w:rFonts w:ascii="仿宋" w:eastAsia="仿宋" w:hAnsi="仿宋" w:cs="仿宋" w:hint="eastAsia"/>
                <w:color w:val="000000"/>
                <w:sz w:val="24"/>
                <w:szCs w:val="18"/>
              </w:rPr>
            </w:pPr>
          </w:p>
        </w:tc>
        <w:tc>
          <w:tcPr>
            <w:tcW w:w="346" w:type="dxa"/>
            <w:vAlign w:val="center"/>
          </w:tcPr>
          <w:p w14:paraId="2CE2372A" w14:textId="77777777" w:rsidR="00FE05AA" w:rsidRDefault="00000000">
            <w:pPr>
              <w:rPr>
                <w:rFonts w:ascii="仿宋" w:eastAsia="仿宋" w:hAnsi="仿宋" w:cs="仿宋" w:hint="eastAsia"/>
                <w:color w:val="000000"/>
                <w:sz w:val="24"/>
                <w:szCs w:val="18"/>
              </w:rPr>
            </w:pPr>
            <w:r>
              <w:rPr>
                <w:rFonts w:ascii="仿宋" w:eastAsia="仿宋" w:hAnsi="仿宋" w:cs="仿宋" w:hint="eastAsia"/>
                <w:color w:val="000000"/>
                <w:sz w:val="24"/>
                <w:szCs w:val="18"/>
              </w:rPr>
              <w:t>2</w:t>
            </w:r>
          </w:p>
        </w:tc>
        <w:tc>
          <w:tcPr>
            <w:tcW w:w="7015" w:type="dxa"/>
            <w:gridSpan w:val="8"/>
            <w:vAlign w:val="center"/>
          </w:tcPr>
          <w:p w14:paraId="7D6B12D5" w14:textId="272E8CD9" w:rsidR="00FE05AA" w:rsidRPr="0061520E" w:rsidRDefault="0061520E">
            <w:pPr>
              <w:rPr>
                <w:rFonts w:ascii="仿宋" w:eastAsia="仿宋" w:hAnsi="仿宋" w:hint="eastAsia"/>
                <w:color w:val="000000"/>
                <w:sz w:val="18"/>
                <w:szCs w:val="18"/>
              </w:rPr>
            </w:pPr>
            <w:r w:rsidRPr="0061520E">
              <w:rPr>
                <w:rFonts w:ascii="仿宋" w:eastAsia="仿宋" w:hAnsi="仿宋"/>
                <w:color w:val="000000"/>
                <w:sz w:val="18"/>
                <w:szCs w:val="18"/>
              </w:rPr>
              <w:t>http://</w:t>
            </w:r>
            <w:r w:rsidR="007D7FE2">
              <w:t xml:space="preserve"> </w:t>
            </w:r>
            <w:r w:rsidR="007D7FE2" w:rsidRPr="007D7FE2">
              <w:rPr>
                <w:rFonts w:ascii="仿宋" w:eastAsia="仿宋" w:hAnsi="仿宋"/>
                <w:color w:val="000000"/>
                <w:sz w:val="18"/>
                <w:szCs w:val="18"/>
              </w:rPr>
              <w:t>dz.jjckb.cn/www/pages/webpage2009/html/2024-03/15/node_7.htm</w:t>
            </w:r>
            <w:r w:rsidR="007D7FE2">
              <w:rPr>
                <w:rFonts w:ascii="仿宋" w:eastAsia="仿宋" w:hAnsi="仿宋" w:hint="eastAsia"/>
                <w:color w:val="000000"/>
                <w:sz w:val="18"/>
                <w:szCs w:val="18"/>
              </w:rPr>
              <w:t>等</w:t>
            </w:r>
          </w:p>
        </w:tc>
      </w:tr>
      <w:tr w:rsidR="00FE05AA" w14:paraId="2909CDAF" w14:textId="77777777" w:rsidTr="00537167">
        <w:trPr>
          <w:trHeight w:hRule="exact" w:val="359"/>
        </w:trPr>
        <w:tc>
          <w:tcPr>
            <w:tcW w:w="1134" w:type="dxa"/>
            <w:vMerge/>
            <w:vAlign w:val="center"/>
          </w:tcPr>
          <w:p w14:paraId="1DF81367" w14:textId="77777777" w:rsidR="00FE05AA" w:rsidRDefault="00FE05AA">
            <w:pPr>
              <w:spacing w:line="320" w:lineRule="exact"/>
              <w:jc w:val="center"/>
              <w:rPr>
                <w:rFonts w:ascii="华文中宋" w:eastAsia="华文中宋" w:hAnsi="华文中宋" w:hint="eastAsia"/>
                <w:color w:val="000000"/>
                <w:sz w:val="28"/>
              </w:rPr>
            </w:pPr>
          </w:p>
        </w:tc>
        <w:tc>
          <w:tcPr>
            <w:tcW w:w="1418" w:type="dxa"/>
            <w:gridSpan w:val="2"/>
            <w:vMerge/>
            <w:vAlign w:val="center"/>
          </w:tcPr>
          <w:p w14:paraId="4B1ADD58" w14:textId="77777777" w:rsidR="00FE05AA" w:rsidRDefault="00FE05AA">
            <w:pPr>
              <w:rPr>
                <w:rFonts w:ascii="仿宋" w:eastAsia="仿宋" w:hAnsi="仿宋" w:cs="仿宋" w:hint="eastAsia"/>
                <w:color w:val="000000"/>
                <w:sz w:val="24"/>
                <w:szCs w:val="18"/>
              </w:rPr>
            </w:pPr>
          </w:p>
        </w:tc>
        <w:tc>
          <w:tcPr>
            <w:tcW w:w="346" w:type="dxa"/>
            <w:vAlign w:val="center"/>
          </w:tcPr>
          <w:p w14:paraId="510D1847" w14:textId="77777777" w:rsidR="00FE05AA" w:rsidRPr="0061520E" w:rsidRDefault="00000000">
            <w:pPr>
              <w:rPr>
                <w:rFonts w:ascii="仿宋" w:eastAsia="仿宋" w:hAnsi="仿宋" w:cs="仿宋" w:hint="eastAsia"/>
                <w:color w:val="000000"/>
                <w:sz w:val="24"/>
                <w:szCs w:val="24"/>
              </w:rPr>
            </w:pPr>
            <w:r w:rsidRPr="0061520E">
              <w:rPr>
                <w:rFonts w:ascii="仿宋" w:eastAsia="仿宋" w:hAnsi="仿宋" w:cs="仿宋" w:hint="eastAsia"/>
                <w:color w:val="000000"/>
                <w:sz w:val="24"/>
                <w:szCs w:val="24"/>
              </w:rPr>
              <w:t>3</w:t>
            </w:r>
          </w:p>
        </w:tc>
        <w:tc>
          <w:tcPr>
            <w:tcW w:w="7015" w:type="dxa"/>
            <w:gridSpan w:val="8"/>
            <w:vAlign w:val="center"/>
          </w:tcPr>
          <w:p w14:paraId="7E694F07" w14:textId="1040272F" w:rsidR="00FE05AA" w:rsidRPr="0061520E" w:rsidRDefault="00AD4BE8">
            <w:pPr>
              <w:rPr>
                <w:rFonts w:ascii="仿宋" w:eastAsia="仿宋" w:hAnsi="仿宋" w:hint="eastAsia"/>
                <w:color w:val="000000"/>
                <w:sz w:val="18"/>
                <w:szCs w:val="18"/>
              </w:rPr>
            </w:pPr>
            <w:hyperlink r:id="rId8" w:history="1">
              <w:r w:rsidRPr="00EA1FD2">
                <w:rPr>
                  <w:rStyle w:val="af1"/>
                  <w:rFonts w:ascii="仿宋" w:eastAsia="仿宋" w:hAnsi="仿宋"/>
                  <w:sz w:val="18"/>
                  <w:szCs w:val="18"/>
                </w:rPr>
                <w:t>https://baijiahao.baidu.com/s?id=1793552507412792889&amp;wfr=spider&amp;for=pc</w:t>
              </w:r>
            </w:hyperlink>
            <w:r>
              <w:rPr>
                <w:rFonts w:ascii="仿宋" w:eastAsia="仿宋" w:hAnsi="仿宋" w:hint="eastAsia"/>
                <w:color w:val="000000"/>
                <w:sz w:val="18"/>
                <w:szCs w:val="18"/>
              </w:rPr>
              <w:t>等</w:t>
            </w:r>
          </w:p>
        </w:tc>
      </w:tr>
      <w:tr w:rsidR="00FE05AA" w14:paraId="5E5614FC" w14:textId="77777777" w:rsidTr="00537167">
        <w:trPr>
          <w:trHeight w:hRule="exact" w:val="954"/>
        </w:trPr>
        <w:tc>
          <w:tcPr>
            <w:tcW w:w="1134" w:type="dxa"/>
            <w:vMerge/>
            <w:vAlign w:val="center"/>
          </w:tcPr>
          <w:p w14:paraId="40CAB92D" w14:textId="77777777" w:rsidR="00FE05AA" w:rsidRDefault="00FE05AA">
            <w:pPr>
              <w:spacing w:line="320" w:lineRule="exact"/>
              <w:jc w:val="center"/>
              <w:rPr>
                <w:rFonts w:ascii="华文中宋" w:eastAsia="华文中宋" w:hAnsi="华文中宋" w:hint="eastAsia"/>
                <w:color w:val="000000"/>
                <w:sz w:val="28"/>
              </w:rPr>
            </w:pPr>
          </w:p>
        </w:tc>
        <w:tc>
          <w:tcPr>
            <w:tcW w:w="1418" w:type="dxa"/>
            <w:gridSpan w:val="2"/>
            <w:vAlign w:val="center"/>
          </w:tcPr>
          <w:p w14:paraId="0CD586AA" w14:textId="77777777" w:rsidR="00FE05AA" w:rsidRDefault="00000000">
            <w:pPr>
              <w:rPr>
                <w:rFonts w:ascii="仿宋" w:eastAsia="仿宋" w:hAnsi="仿宋" w:hint="eastAsia"/>
                <w:color w:val="000000"/>
                <w:sz w:val="22"/>
                <w:szCs w:val="16"/>
              </w:rPr>
            </w:pPr>
            <w:r>
              <w:rPr>
                <w:rFonts w:ascii="仿宋" w:eastAsia="仿宋" w:hAnsi="仿宋" w:cs="仿宋" w:hint="eastAsia"/>
                <w:color w:val="000000"/>
                <w:sz w:val="21"/>
                <w:szCs w:val="21"/>
              </w:rPr>
              <w:t>阅读量（浏览量、点击量）</w:t>
            </w:r>
          </w:p>
        </w:tc>
        <w:tc>
          <w:tcPr>
            <w:tcW w:w="1843" w:type="dxa"/>
            <w:gridSpan w:val="2"/>
            <w:vAlign w:val="center"/>
          </w:tcPr>
          <w:p w14:paraId="769BF1DC" w14:textId="37F888E5" w:rsidR="00FE05AA" w:rsidRDefault="0061520E" w:rsidP="00F104E7">
            <w:pPr>
              <w:jc w:val="center"/>
              <w:rPr>
                <w:rFonts w:ascii="仿宋" w:eastAsia="仿宋" w:hAnsi="仿宋" w:hint="eastAsia"/>
                <w:color w:val="000000"/>
                <w:sz w:val="22"/>
                <w:szCs w:val="16"/>
              </w:rPr>
            </w:pPr>
            <w:r>
              <w:rPr>
                <w:rFonts w:ascii="仿宋" w:eastAsia="仿宋" w:hAnsi="仿宋" w:hint="eastAsia"/>
                <w:color w:val="000000"/>
                <w:sz w:val="22"/>
                <w:szCs w:val="16"/>
              </w:rPr>
              <w:t>超100万</w:t>
            </w:r>
          </w:p>
        </w:tc>
        <w:tc>
          <w:tcPr>
            <w:tcW w:w="992" w:type="dxa"/>
            <w:gridSpan w:val="2"/>
            <w:vAlign w:val="center"/>
          </w:tcPr>
          <w:p w14:paraId="579A7769" w14:textId="77777777" w:rsidR="00FE05AA" w:rsidRDefault="00000000">
            <w:pPr>
              <w:rPr>
                <w:rFonts w:ascii="仿宋" w:eastAsia="仿宋" w:hAnsi="仿宋" w:hint="eastAsia"/>
                <w:color w:val="000000"/>
                <w:sz w:val="22"/>
                <w:szCs w:val="16"/>
              </w:rPr>
            </w:pPr>
            <w:r>
              <w:rPr>
                <w:rFonts w:ascii="仿宋" w:eastAsia="仿宋" w:hAnsi="仿宋" w:cs="仿宋" w:hint="eastAsia"/>
                <w:color w:val="000000"/>
                <w:sz w:val="22"/>
                <w:szCs w:val="16"/>
              </w:rPr>
              <w:t>转载量</w:t>
            </w:r>
          </w:p>
        </w:tc>
        <w:tc>
          <w:tcPr>
            <w:tcW w:w="1985" w:type="dxa"/>
            <w:gridSpan w:val="3"/>
            <w:vAlign w:val="center"/>
          </w:tcPr>
          <w:p w14:paraId="5BE3E5F6" w14:textId="20AC8C08" w:rsidR="00FE05AA" w:rsidRDefault="00F104E7" w:rsidP="00F104E7">
            <w:pPr>
              <w:jc w:val="center"/>
              <w:rPr>
                <w:rFonts w:ascii="仿宋" w:eastAsia="仿宋" w:hAnsi="仿宋" w:hint="eastAsia"/>
                <w:color w:val="000000"/>
                <w:szCs w:val="21"/>
              </w:rPr>
            </w:pPr>
            <w:r>
              <w:rPr>
                <w:rFonts w:ascii="仿宋" w:eastAsia="仿宋" w:hAnsi="仿宋" w:hint="eastAsia"/>
                <w:color w:val="000000"/>
                <w:sz w:val="22"/>
                <w:szCs w:val="16"/>
              </w:rPr>
              <w:t>超100</w:t>
            </w:r>
          </w:p>
        </w:tc>
        <w:tc>
          <w:tcPr>
            <w:tcW w:w="992" w:type="dxa"/>
            <w:vAlign w:val="center"/>
          </w:tcPr>
          <w:p w14:paraId="50FA0102" w14:textId="77777777" w:rsidR="00FE05AA" w:rsidRDefault="00000000">
            <w:pPr>
              <w:rPr>
                <w:rFonts w:ascii="仿宋" w:eastAsia="仿宋" w:hAnsi="仿宋" w:hint="eastAsia"/>
                <w:color w:val="000000"/>
                <w:szCs w:val="21"/>
              </w:rPr>
            </w:pPr>
            <w:r>
              <w:rPr>
                <w:rFonts w:ascii="仿宋" w:eastAsia="仿宋" w:hAnsi="仿宋" w:cs="仿宋" w:hint="eastAsia"/>
                <w:color w:val="000000"/>
                <w:sz w:val="22"/>
                <w:szCs w:val="16"/>
              </w:rPr>
              <w:t>互动量</w:t>
            </w:r>
          </w:p>
        </w:tc>
        <w:tc>
          <w:tcPr>
            <w:tcW w:w="1549" w:type="dxa"/>
            <w:vAlign w:val="center"/>
          </w:tcPr>
          <w:p w14:paraId="03DD5D6F" w14:textId="1684D917" w:rsidR="00FE05AA" w:rsidRDefault="00F104E7" w:rsidP="00F104E7">
            <w:pPr>
              <w:jc w:val="center"/>
              <w:rPr>
                <w:rFonts w:ascii="仿宋" w:eastAsia="仿宋" w:hAnsi="仿宋" w:hint="eastAsia"/>
                <w:color w:val="000000"/>
                <w:szCs w:val="21"/>
              </w:rPr>
            </w:pPr>
            <w:r>
              <w:rPr>
                <w:rFonts w:ascii="仿宋" w:eastAsia="仿宋" w:hAnsi="仿宋" w:hint="eastAsia"/>
                <w:color w:val="000000"/>
                <w:sz w:val="22"/>
                <w:szCs w:val="16"/>
              </w:rPr>
              <w:t>超100</w:t>
            </w:r>
          </w:p>
        </w:tc>
      </w:tr>
      <w:tr w:rsidR="00FE05AA" w14:paraId="0651087A" w14:textId="77777777" w:rsidTr="00610D32">
        <w:trPr>
          <w:trHeight w:hRule="exact" w:val="2279"/>
        </w:trPr>
        <w:tc>
          <w:tcPr>
            <w:tcW w:w="1134" w:type="dxa"/>
            <w:tcBorders>
              <w:bottom w:val="single" w:sz="4" w:space="0" w:color="auto"/>
            </w:tcBorders>
            <w:vAlign w:val="center"/>
          </w:tcPr>
          <w:p w14:paraId="23F0E541"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 xml:space="preserve">  ︵</w:t>
            </w:r>
          </w:p>
          <w:p w14:paraId="6B97AD53"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初推</w:t>
            </w:r>
          </w:p>
          <w:p w14:paraId="34E14AA1"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评荐</w:t>
            </w:r>
          </w:p>
          <w:p w14:paraId="41F8D788"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评理</w:t>
            </w:r>
          </w:p>
          <w:p w14:paraId="02715C78"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语由</w:t>
            </w:r>
          </w:p>
          <w:p w14:paraId="51F515D3" w14:textId="77777777" w:rsidR="00FE05AA" w:rsidRDefault="00000000">
            <w:pPr>
              <w:spacing w:line="320" w:lineRule="exact"/>
              <w:jc w:val="center"/>
              <w:rPr>
                <w:rFonts w:ascii="华文中宋" w:eastAsia="华文中宋" w:hAnsi="华文中宋" w:hint="eastAsia"/>
                <w:color w:val="000000"/>
                <w:sz w:val="28"/>
              </w:rPr>
            </w:pPr>
            <w:r>
              <w:rPr>
                <w:rFonts w:ascii="华文中宋" w:eastAsia="华文中宋" w:hAnsi="华文中宋" w:hint="eastAsia"/>
                <w:color w:val="000000"/>
                <w:sz w:val="28"/>
              </w:rPr>
              <w:t xml:space="preserve">  ︶</w:t>
            </w:r>
          </w:p>
        </w:tc>
        <w:tc>
          <w:tcPr>
            <w:tcW w:w="8779" w:type="dxa"/>
            <w:gridSpan w:val="11"/>
            <w:tcBorders>
              <w:bottom w:val="single" w:sz="4" w:space="0" w:color="auto"/>
            </w:tcBorders>
            <w:vAlign w:val="center"/>
          </w:tcPr>
          <w:p w14:paraId="31875D0E" w14:textId="15204E04" w:rsidR="00FE05AA" w:rsidRPr="0061520E" w:rsidRDefault="00000000" w:rsidP="00537167">
            <w:pPr>
              <w:rPr>
                <w:rFonts w:ascii="仿宋" w:eastAsia="仿宋" w:hAnsi="仿宋" w:hint="eastAsia"/>
                <w:color w:val="000000"/>
                <w:spacing w:val="-2"/>
                <w:sz w:val="24"/>
                <w:szCs w:val="24"/>
              </w:rPr>
            </w:pPr>
            <w:r>
              <w:rPr>
                <w:rFonts w:ascii="仿宋_GB2312" w:hAnsi="仿宋" w:hint="eastAsia"/>
                <w:color w:val="000000"/>
                <w:sz w:val="24"/>
                <w:szCs w:val="18"/>
              </w:rPr>
              <w:t xml:space="preserve">    </w:t>
            </w:r>
            <w:r w:rsidR="00610D32" w:rsidRPr="00610D32">
              <w:rPr>
                <w:rFonts w:ascii="仿宋" w:eastAsia="仿宋" w:hAnsi="仿宋" w:cs="仿宋"/>
                <w:color w:val="000000"/>
                <w:sz w:val="24"/>
                <w:szCs w:val="24"/>
              </w:rPr>
              <w:t>该系列报道通过“企业案例+宏观数据+政策解读”的多维叙事，既展现了中国新能源汽车产业链的全球化实践成果，又通过剖析合作痛点与转型挑战，推动了产业界、公众与国际社会对中国新能源战略的理性认知。</w:t>
            </w:r>
            <w:r w:rsidRPr="0061520E">
              <w:rPr>
                <w:rFonts w:ascii="仿宋" w:eastAsia="仿宋" w:hAnsi="仿宋" w:hint="eastAsia"/>
                <w:color w:val="000000"/>
                <w:spacing w:val="-2"/>
                <w:sz w:val="24"/>
                <w:szCs w:val="24"/>
              </w:rPr>
              <w:t xml:space="preserve">                   </w:t>
            </w:r>
          </w:p>
          <w:p w14:paraId="3109BF00" w14:textId="77777777" w:rsidR="00FE05AA" w:rsidRDefault="00000000">
            <w:pPr>
              <w:spacing w:line="360" w:lineRule="exact"/>
              <w:rPr>
                <w:rFonts w:ascii="华文中宋" w:eastAsia="华文中宋" w:hAnsi="华文中宋" w:hint="eastAsia"/>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14:paraId="5DF11F77" w14:textId="77777777" w:rsidR="00FE05AA" w:rsidRDefault="00000000">
            <w:pPr>
              <w:rPr>
                <w:rFonts w:ascii="仿宋" w:eastAsia="仿宋" w:hAnsi="仿宋" w:hint="eastAsia"/>
                <w:color w:val="000000"/>
                <w:szCs w:val="21"/>
              </w:rPr>
            </w:pPr>
            <w:r>
              <w:rPr>
                <w:rFonts w:ascii="仿宋_GB2312" w:hint="eastAsia"/>
                <w:color w:val="000000"/>
                <w:sz w:val="28"/>
              </w:rPr>
              <w:t xml:space="preserve">                                 </w:t>
            </w:r>
            <w:r>
              <w:rPr>
                <w:rFonts w:ascii="华文中宋" w:eastAsia="华文中宋" w:hAnsi="华文中宋"/>
                <w:color w:val="000000"/>
                <w:sz w:val="28"/>
              </w:rPr>
              <w:t xml:space="preserve">2025年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2F5BD986" w14:textId="77777777" w:rsidR="00FE05AA" w:rsidRDefault="00FE05AA">
      <w:pPr>
        <w:rPr>
          <w:rFonts w:ascii="华文仿宋" w:eastAsia="华文仿宋" w:hAnsi="华文仿宋" w:hint="eastAsia"/>
          <w:color w:val="000000"/>
          <w:szCs w:val="32"/>
        </w:rPr>
      </w:pPr>
    </w:p>
    <w:p w14:paraId="3B2B801D" w14:textId="54976D85" w:rsidR="00B26BB2" w:rsidRDefault="00371C18">
      <w:pPr>
        <w:rPr>
          <w:rFonts w:asciiTheme="minorEastAsia" w:eastAsiaTheme="minorEastAsia" w:hAnsiTheme="minorEastAsia" w:hint="eastAsia"/>
          <w:b/>
          <w:bCs/>
          <w:color w:val="000000"/>
          <w:sz w:val="24"/>
          <w:szCs w:val="24"/>
        </w:rPr>
      </w:pPr>
      <w:r w:rsidRPr="00371C18">
        <w:rPr>
          <w:rFonts w:asciiTheme="minorEastAsia" w:eastAsiaTheme="minorEastAsia" w:hAnsiTheme="minorEastAsia" w:hint="eastAsia"/>
          <w:b/>
          <w:bCs/>
          <w:color w:val="000000"/>
          <w:sz w:val="24"/>
          <w:szCs w:val="24"/>
        </w:rPr>
        <w:t>附原文</w:t>
      </w:r>
    </w:p>
    <w:p w14:paraId="4AC5B26F" w14:textId="77777777" w:rsidR="007D7FE2" w:rsidRDefault="007D7FE2">
      <w:pPr>
        <w:rPr>
          <w:rFonts w:asciiTheme="minorEastAsia" w:eastAsiaTheme="minorEastAsia" w:hAnsiTheme="minorEastAsia" w:hint="eastAsia"/>
          <w:b/>
          <w:bCs/>
          <w:color w:val="000000"/>
          <w:sz w:val="24"/>
          <w:szCs w:val="24"/>
        </w:rPr>
      </w:pPr>
    </w:p>
    <w:p w14:paraId="6338B4A8" w14:textId="77777777" w:rsidR="007D7FE2" w:rsidRDefault="007D7FE2" w:rsidP="007D7FE2">
      <w:pPr>
        <w:rPr>
          <w:rFonts w:asciiTheme="minorEastAsia" w:eastAsiaTheme="minorEastAsia" w:hAnsiTheme="minorEastAsia" w:hint="eastAsia"/>
          <w:b/>
          <w:bCs/>
          <w:color w:val="000000"/>
          <w:sz w:val="24"/>
          <w:szCs w:val="24"/>
        </w:rPr>
      </w:pPr>
      <w:r w:rsidRPr="007D7FE2">
        <w:rPr>
          <w:rFonts w:asciiTheme="minorEastAsia" w:eastAsiaTheme="minorEastAsia" w:hAnsiTheme="minorEastAsia" w:hint="eastAsia"/>
          <w:b/>
          <w:bCs/>
          <w:color w:val="000000"/>
          <w:sz w:val="24"/>
          <w:szCs w:val="24"/>
        </w:rPr>
        <w:t>新能源汽车海外延链追访｜新能源汽车“点绿生金”东南亚市场</w:t>
      </w:r>
    </w:p>
    <w:p w14:paraId="5BB7B610" w14:textId="3273F637" w:rsidR="00F237EF" w:rsidRPr="007D7FE2" w:rsidRDefault="00F237EF" w:rsidP="007D7FE2">
      <w:pPr>
        <w:rPr>
          <w:rFonts w:asciiTheme="minorEastAsia" w:eastAsiaTheme="minorEastAsia" w:hAnsiTheme="minorEastAsia" w:hint="eastAsia"/>
          <w:color w:val="000000"/>
          <w:sz w:val="24"/>
          <w:szCs w:val="24"/>
        </w:rPr>
      </w:pPr>
      <w:r>
        <w:rPr>
          <w:rFonts w:asciiTheme="minorEastAsia" w:eastAsiaTheme="minorEastAsia" w:hAnsiTheme="minorEastAsia" w:hint="eastAsia"/>
          <w:b/>
          <w:bCs/>
          <w:color w:val="000000"/>
          <w:sz w:val="24"/>
          <w:szCs w:val="24"/>
        </w:rPr>
        <w:t xml:space="preserve">    </w:t>
      </w:r>
      <w:r w:rsidRPr="00F237EF">
        <w:rPr>
          <w:rFonts w:asciiTheme="minorEastAsia" w:eastAsiaTheme="minorEastAsia" w:hAnsiTheme="minorEastAsia" w:hint="eastAsia"/>
          <w:color w:val="000000"/>
          <w:sz w:val="24"/>
          <w:szCs w:val="24"/>
        </w:rPr>
        <w:t>编者按</w:t>
      </w:r>
    </w:p>
    <w:p w14:paraId="314830C6"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中国新能源汽车正在全球积极拓展产业版图，开启中国汽车产业国际化2.0时代。在东南亚市场，中国车企从过去单纯的产品出海加速向技术出海、产业链出海转变，在不断扩大市场份额的同时，也推动了当地绿色低碳发展、汽车产业转型升级。自本期始，《经济参考报·汽车特刊》将推出“新能源汽车海外延链追访”系列报道，全景式展示中国汽车产业国际化2.0时代的新风貌，同时也探讨中国新能源汽车出海遇到的问题和阻碍，以及解决的可行性路径，敬请关注。</w:t>
      </w:r>
    </w:p>
    <w:p w14:paraId="3983F026" w14:textId="77777777" w:rsidR="007D7FE2" w:rsidRPr="007D7FE2" w:rsidRDefault="007D7FE2" w:rsidP="00F237EF">
      <w:pPr>
        <w:ind w:firstLineChars="200" w:firstLine="482"/>
        <w:rPr>
          <w:rFonts w:asciiTheme="minorEastAsia" w:eastAsiaTheme="minorEastAsia" w:hAnsiTheme="minorEastAsia" w:hint="eastAsia"/>
          <w:b/>
          <w:bCs/>
          <w:color w:val="000000"/>
          <w:sz w:val="24"/>
          <w:szCs w:val="24"/>
        </w:rPr>
      </w:pPr>
      <w:bookmarkStart w:id="5" w:name="OLE_LINK13"/>
      <w:r w:rsidRPr="007D7FE2">
        <w:rPr>
          <w:rFonts w:asciiTheme="minorEastAsia" w:eastAsiaTheme="minorEastAsia" w:hAnsiTheme="minorEastAsia"/>
          <w:b/>
          <w:bCs/>
          <w:color w:val="000000"/>
          <w:sz w:val="24"/>
          <w:szCs w:val="24"/>
        </w:rPr>
        <w:t>泰国：中国电动汽车掀起投资热</w:t>
      </w:r>
    </w:p>
    <w:bookmarkEnd w:id="5"/>
    <w:p w14:paraId="15A0C1F1"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前不久，中国车企长城汽车旗下电动汽车品牌欧拉好猫在泰国罗勇新能源汽车制造基地正式下线，这是泰国汽车工业历史上第一辆在本土生产的量产纯电车型。近年来，中国电动汽车在泰国掀起投资热潮，业内人士指出，中国车企在出海过程中一定要重视产品质量和服务，并主动融入当地产业生态。</w:t>
      </w:r>
    </w:p>
    <w:p w14:paraId="4EF31EDB" w14:textId="77777777" w:rsidR="007D7FE2" w:rsidRPr="007D7FE2" w:rsidRDefault="007D7FE2" w:rsidP="00F237EF">
      <w:pPr>
        <w:ind w:firstLineChars="200" w:firstLine="482"/>
        <w:rPr>
          <w:rFonts w:asciiTheme="minorEastAsia" w:eastAsiaTheme="minorEastAsia" w:hAnsiTheme="minorEastAsia" w:hint="eastAsia"/>
          <w:b/>
          <w:bCs/>
          <w:color w:val="000000"/>
          <w:sz w:val="24"/>
          <w:szCs w:val="24"/>
        </w:rPr>
      </w:pPr>
      <w:r w:rsidRPr="007D7FE2">
        <w:rPr>
          <w:rFonts w:asciiTheme="minorEastAsia" w:eastAsiaTheme="minorEastAsia" w:hAnsiTheme="minorEastAsia"/>
          <w:b/>
          <w:bCs/>
          <w:color w:val="000000"/>
          <w:sz w:val="24"/>
          <w:szCs w:val="24"/>
        </w:rPr>
        <w:t>加紧布局泰国市场</w:t>
      </w:r>
    </w:p>
    <w:p w14:paraId="5FF38E66"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在2023年12月泰国曼谷举办的第40届泰国国际汽车博览会上，中国车企在销量上脱颖而出，销量前十名品牌里中国电动汽车占五家。根据车展主办方提供的数据，比亚迪斩获5455辆订单，仅次于日系车本田和丰田，位居车展销售榜第三名，同时广汽埃安、上汽名爵、长安、长城等中国车企也进入前十名榜单。</w:t>
      </w:r>
    </w:p>
    <w:p w14:paraId="1DAACCE7"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从泰国车展可以看出，中国车企正凭借新能源汽车实现换道超车。值得一提的是，</w:t>
      </w:r>
      <w:r w:rsidRPr="007D7FE2">
        <w:rPr>
          <w:rFonts w:asciiTheme="minorEastAsia" w:eastAsiaTheme="minorEastAsia" w:hAnsiTheme="minorEastAsia"/>
          <w:color w:val="000000"/>
          <w:sz w:val="24"/>
          <w:szCs w:val="24"/>
        </w:rPr>
        <w:lastRenderedPageBreak/>
        <w:t>2023年，比亚迪在泰国全年销售30650辆，市场占有率约40%，位列泰国电动汽车品牌第一名。</w:t>
      </w:r>
    </w:p>
    <w:p w14:paraId="3C837855"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中国车企出海泰国最早要追溯到上汽集团。2012年，上汽集团与泰国正大集团合资，在泰国投产和销售名爵品牌汽车。长城汽车进入泰国的时间也较早。2020年，长城汽车收购美国通用汽车位于泰国罗勇府的制造工厂，投资226亿泰铢（约合人民币47.2亿元）进行改建，于2021年6月正式投产。</w:t>
      </w:r>
    </w:p>
    <w:p w14:paraId="1AAC3A7C"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2022年以来，中国电动汽车在泰国掀起投资热潮。2022年9月，比亚迪汽车与WHA伟华集团大众有限公司签约，正式签署土地认购、建厂相关协议。2023年3月，比亚迪泰国罗勇府工厂正式奠基，这是比亚迪全资投建的首个海外乘用车工厂，预计2024年开始投产，年产能约15万辆。2023年11月，长安汽车泰国生产基地正式奠基，包括涂装、总装、发动机组装、电池组装以及重要零配件等生产升级，第一阶段设计年产能10万辆，计划2025年投产。</w:t>
      </w:r>
    </w:p>
    <w:p w14:paraId="5C4C6636"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长城汽车东盟区域总裁程金奎介绍，2021年7月份长城汽车首款新能源汽车哈弗H6 HEV上市以来，长城汽车已经陆续将哈弗、欧拉、坦克等9款新能源车型引进泰国市场，在泰国汽车市场累计交付超3万辆、运营经销商门店近70家，覆盖了大曼谷及81%的外府市场。</w:t>
      </w:r>
    </w:p>
    <w:p w14:paraId="79FA042C"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来泰国投资的中国车企还带来了电池等配套产业，带动泰国建立电动汽车产业链。2023年12月，中国动力电池企业国轩高科与泰方合资成立的国轩高科泰国工厂首款电池产品在泰国罗勇府暹罗东方工业园正式下线。</w:t>
      </w:r>
    </w:p>
    <w:p w14:paraId="077F1508"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为更好支撑中国汽车产业国际化发展，中国汽车技术研究中心有限公司（下称“中汽中心”）东南亚代表处也于2023年11月在泰国曼谷正式投运，这标志着中汽中心未来将重点加强在东盟地区的战略布局，进一步促进中国与东盟汽车产业的高质量发展。</w:t>
      </w:r>
    </w:p>
    <w:p w14:paraId="31568FED" w14:textId="77777777" w:rsidR="007D7FE2" w:rsidRPr="007D7FE2" w:rsidRDefault="007D7FE2" w:rsidP="00F237EF">
      <w:pPr>
        <w:ind w:firstLineChars="200" w:firstLine="482"/>
        <w:rPr>
          <w:rFonts w:asciiTheme="minorEastAsia" w:eastAsiaTheme="minorEastAsia" w:hAnsiTheme="minorEastAsia" w:hint="eastAsia"/>
          <w:b/>
          <w:bCs/>
          <w:color w:val="000000"/>
          <w:sz w:val="24"/>
          <w:szCs w:val="24"/>
        </w:rPr>
      </w:pPr>
      <w:r w:rsidRPr="007D7FE2">
        <w:rPr>
          <w:rFonts w:asciiTheme="minorEastAsia" w:eastAsiaTheme="minorEastAsia" w:hAnsiTheme="minorEastAsia"/>
          <w:b/>
          <w:bCs/>
          <w:color w:val="000000"/>
          <w:sz w:val="24"/>
          <w:szCs w:val="24"/>
        </w:rPr>
        <w:t>利好因素不断积聚</w:t>
      </w:r>
    </w:p>
    <w:p w14:paraId="60DC3D87"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业内人士指出，中国车企纷纷布局泰国市场，主要源于当地电动汽车扶持政策、产业要素历史积累与地缘布局三个重要因素。</w:t>
      </w:r>
    </w:p>
    <w:p w14:paraId="7C315A5A"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泰国政府推出了系列电动汽车发展扶持政策。根据泰国政府两年前出台的“3030政策”，在2025年时电动汽车销量达到22.5万辆，至2030年时达72.5万辆，占其汽车产量的30%，最终在2035年实现100%电动化目标。泰国政府也旨在通过促进汽车向电动领域转型，实现成为地区和全球电动汽车生产中心的愿景。为此，泰国政府实施了电动汽车补贴计划及税收优惠等措施，目前泰国已将纯电动汽车消费税率从8%降至2%，并根据电动车类型和型号不同提供7万至15万泰铢不等的补贴，与此同时减</w:t>
      </w:r>
      <w:r w:rsidRPr="007D7FE2">
        <w:rPr>
          <w:rFonts w:asciiTheme="minorEastAsia" w:eastAsiaTheme="minorEastAsia" w:hAnsiTheme="minorEastAsia"/>
          <w:color w:val="000000"/>
          <w:sz w:val="24"/>
          <w:szCs w:val="24"/>
        </w:rPr>
        <w:lastRenderedPageBreak/>
        <w:t>免电动汽车道路税和进口关税，加快普及推广电动汽车。</w:t>
      </w:r>
    </w:p>
    <w:p w14:paraId="0C6427A2"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泰国拥有较为完善的汽车产业链。20世纪60年代，丰田在泰国就已建立整车工厂，本田、五十铃、日产等车企也先后进入泰国。随着持续投资兴建工厂、提升产能，日系品牌在当地市场逐步占据主导地位，并建立起相关配套产业。目前，泰国每年生产超过200万辆汽车，拥有近700个一级汽车零部件供应商。</w:t>
      </w:r>
    </w:p>
    <w:p w14:paraId="79512BEB"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长安汽车东南亚事业部总经理沈兴华表示，综合对比了东南亚国家，最后选择在泰国建厂，主要看重泰国的支持政策、成熟的汽车产业链等因素，有助于全产业链在海外运营。</w:t>
      </w:r>
    </w:p>
    <w:p w14:paraId="3A0ECDCF"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——泰国区位优势明显。泰国市场除了对东南亚区域有较强的辐射带动作用外，还可以带动澳大利亚、新西兰、英国和南非等全球市场。以泰国为据点，将能服务整个东盟地区乃至全球右舵市场。</w:t>
      </w:r>
    </w:p>
    <w:p w14:paraId="64FA465A"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长城汽车东盟区域品牌负责人张震介绍，泰国地处全球航运主干道，汽车出口可以通过高效便捷的海运抵达国外各个市场。长城泰国工厂生产的汽车已服务于整个东盟市场，未来该工厂还将成为长城全球乘用车制造基地，目前已尝试将汽车出口至南非、毛里求斯等国。</w:t>
      </w:r>
    </w:p>
    <w:p w14:paraId="7069E7D3" w14:textId="77777777" w:rsidR="007D7FE2" w:rsidRPr="007D7FE2" w:rsidRDefault="007D7FE2" w:rsidP="00F237EF">
      <w:pPr>
        <w:ind w:firstLineChars="200" w:firstLine="482"/>
        <w:rPr>
          <w:rFonts w:asciiTheme="minorEastAsia" w:eastAsiaTheme="minorEastAsia" w:hAnsiTheme="minorEastAsia" w:hint="eastAsia"/>
          <w:b/>
          <w:bCs/>
          <w:color w:val="000000"/>
          <w:sz w:val="24"/>
          <w:szCs w:val="24"/>
        </w:rPr>
      </w:pPr>
      <w:r w:rsidRPr="007D7FE2">
        <w:rPr>
          <w:rFonts w:asciiTheme="minorEastAsia" w:eastAsiaTheme="minorEastAsia" w:hAnsiTheme="minorEastAsia"/>
          <w:b/>
          <w:bCs/>
          <w:color w:val="000000"/>
          <w:sz w:val="24"/>
          <w:szCs w:val="24"/>
        </w:rPr>
        <w:t>多措并举保持优势</w:t>
      </w:r>
    </w:p>
    <w:p w14:paraId="29EF7088"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沈兴华表示，尽管目前中国车企在泰国占据了大部分新能源汽车市场份额，但后续随着日韩欧美等车企在泰国发力新能源车型，中国车企若要站稳脚跟还需付出巨大决心和努力。</w:t>
      </w:r>
    </w:p>
    <w:p w14:paraId="61BCD404"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沈兴华表示，如今中国车企纷纷布局泰国的态势，让人联想起20世纪90年代中国摩托车企业对东南亚市场的拓展。当初中国品牌摩托车进军越南市场，凭借与日系摩托车相似的外形及更低的价格，迅速占领了市场，且占有率一度达到80%。但随后，中国摩托车企业之间为抢占市场打起价格战，车企极尽可能压缩成本导致产品质量不过关、故障频发，最终败走当地市场，不但被日系摩托车夺回了市场，还给当地消费者留下了“价格低、质量差”的印象。</w:t>
      </w:r>
    </w:p>
    <w:p w14:paraId="241E89A7"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沈兴华指出，要吸取中国品牌摩托车出海的经验教训，避免因价格战压缩成本而导致质量下降，影响市场口碑。</w:t>
      </w:r>
    </w:p>
    <w:p w14:paraId="42938A3C"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在业内人士看来，中国车企要想进一步突破日系品牌长期以来在泰国建立起的“防线”，难度并不小。日系品牌汽车占据泰国燃油车市场主要份额，日系车企定价较高、布局较早、零部件生产本土化率远超中国车企，产生规模效应后其降价空间也较大。因此，中国品牌汽车必须不断进行技术提升和产品创新。</w:t>
      </w:r>
    </w:p>
    <w:p w14:paraId="312AECF9"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lastRenderedPageBreak/>
        <w:t>另外，随着市场发展，泰国政府的电动汽车产业扶持政策也呈现回收迹象。泰国内阁2023年12月19日批准了2024至2027年的电动汽车扶持政策EV3.5，与现行的EV3.0相比，购买电动汽车补贴从最高的15万泰铢减少到10万泰铢。</w:t>
      </w:r>
    </w:p>
    <w:p w14:paraId="56D1E9BE"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而且，泰国政府也在寻找其他国家的投资。泰国总理赛塔近期在访美、访日期间都大力招徕当地车企。赛塔2023年12月出访日本期间表示，泰国将继续支持日本企业在泰国生产传统的燃油车，同时为日本汽车制造商在泰国扩大电动汽车生产制定投资激励措施。如果日本大公司愿意在泰国生产电动汽车，泰国政府计划与这些公司就可能的税收优惠政策举行会谈。</w:t>
      </w:r>
    </w:p>
    <w:p w14:paraId="4E00FD55"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沈兴华表示，在新能源汽车开发方面，中国汽车品牌目前在技术上处于领先地位，但是需要继续投入以保持技术领先状态。同时，在品牌传播层面，传统品牌占据了传统渠道的核心位置，因此需要通过全新营销方式和内容进行破圈，实现全新的品牌塑造。</w:t>
      </w:r>
    </w:p>
    <w:p w14:paraId="17038185"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在张震看来，新能源和智能化是中国品牌车企的两大优势。近两年来，中国品牌汽车出海已经从过去的产品出海转变为品牌和技术出海，这是一大趋势。“我们一定要重视产品质量和服务，维护品牌形象，真正走进当地消费者的内心，本土思维非常重要，要主动融入当地社会经济形态和产业生态。”（记者 高博 林昊 曼谷报道）</w:t>
      </w:r>
    </w:p>
    <w:p w14:paraId="7C8C8469" w14:textId="77777777" w:rsidR="007D7FE2" w:rsidRPr="007D7FE2" w:rsidRDefault="007D7FE2" w:rsidP="00F237EF">
      <w:pPr>
        <w:ind w:firstLineChars="200" w:firstLine="482"/>
        <w:rPr>
          <w:rFonts w:asciiTheme="minorEastAsia" w:eastAsiaTheme="minorEastAsia" w:hAnsiTheme="minorEastAsia" w:hint="eastAsia"/>
          <w:b/>
          <w:bCs/>
          <w:color w:val="000000"/>
          <w:sz w:val="24"/>
          <w:szCs w:val="24"/>
        </w:rPr>
      </w:pPr>
      <w:r w:rsidRPr="007D7FE2">
        <w:rPr>
          <w:rFonts w:asciiTheme="minorEastAsia" w:eastAsiaTheme="minorEastAsia" w:hAnsiTheme="minorEastAsia"/>
          <w:b/>
          <w:bCs/>
          <w:color w:val="000000"/>
          <w:sz w:val="24"/>
          <w:szCs w:val="24"/>
        </w:rPr>
        <w:t>印尼：中国新能源汽车集体发力</w:t>
      </w:r>
    </w:p>
    <w:p w14:paraId="35C099B8"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在近日举行的2024印尼国际车展（IIMS 2024）上，以比亚迪、上汽通用五菱和奇瑞为代表的中国车企，无论从展台规模、整体设计、新车型推出还是人流量来说均获得了各方好评，并取得了不俗业绩。</w:t>
      </w:r>
    </w:p>
    <w:p w14:paraId="38D5FF23"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奇瑞印尼公司总经理曲继宗介绍，公司新推出的新能源汽车OMODA E5在车展上达成成交意向近700辆，是所有参展商中最热销型号之一，自2月初在印尼上市以来已经获得1900辆订单。此外，五菱汽车在本届车展上的销售数量也达到约1500辆。</w:t>
      </w:r>
    </w:p>
    <w:p w14:paraId="04A9ACA6"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2021年，印尼政府在“第26届联合国气候变化大会”上提出到2030年实现“碳达峰”、2060年实现“0排放”的目标，并相继出台了多项纯电动汽车发展鼓励政策，包含本地化率达到40%以后的税收减免优惠，引导市场向纯电动汽车领域发展。</w:t>
      </w:r>
    </w:p>
    <w:p w14:paraId="7C5101FE"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统计数据显示，2023年印尼纯电动汽车销量约1.7万辆，较2022年销量同比增长170%，市场份额约为2%；混动汽车销量为5.4万辆。新能源汽车成为新的蓝海市场。</w:t>
      </w:r>
    </w:p>
    <w:p w14:paraId="4AC65520"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近年来，中国车企积极发力印尼市场，利用印尼汽车市场由燃油车向电动车过渡的转型期，不断扩大市场份额。记者了解到，目前在印尼市场实现了本地化生产（本地化率达到40%）的新能源汽车品牌，只有上汽通用五菱和韩国现代；日系品牌暂时没有本地化生产计划，其销售依靠进口。</w:t>
      </w:r>
    </w:p>
    <w:p w14:paraId="35BC7D2D"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lastRenderedPageBreak/>
        <w:t>从2023年年底至今，五菱印尼推出缤果（Bingo）和Cloud EV，上汽名爵推出MG 4 EV和MG ZS EV，比亚迪畅销车型海豚、海狮和ATTO 3同时在印尼上市。2月5日，奇瑞新能源汽车OMODA E5也在印尼市场正式推出，这是奇瑞新能源汽车首次在海外发布，是奇瑞撬动海外新能源汽车市场的关键举措。</w:t>
      </w:r>
    </w:p>
    <w:p w14:paraId="1B1AE4F1"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得益于价格、品质、服务、供应链建设、生态建设等方面的良好经验，五菱印尼此前推出Air EV纯电动车型，2023年实现销量10651辆，相较2022年8000辆的销量涨幅达30%，占据印尼新能源汽车细分市场约50%的份额，从销量来看排名第一。</w:t>
      </w:r>
    </w:p>
    <w:p w14:paraId="71CDB0DD"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业内人士分析认为，从整体上来看，2024年将可能成为一个分水岭。在此之前，中国车企在印尼艰难拓土，而现在开始集体发力，利用新能源汽车的风口不断开拓市场。</w:t>
      </w:r>
    </w:p>
    <w:p w14:paraId="7B06FAC7"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不过，业界同时指出，中国车企出海印尼市场仍然面临诸多难题和挑战。</w:t>
      </w:r>
    </w:p>
    <w:p w14:paraId="55CFA518"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首先，印尼政府的激励和补贴政策存在不确定性。例如，2022年下半年五菱Air EV上市后，印尼政府开始考虑促进新能源汽车发展，并对纯电动新能源汽车购买者给予一定补贴，但受多重因素影响，2023年4月缩水版的补贴政策才“靴子落地”。补贴政策的不确定性让很多潜在消费者延迟了购车计划，同时也影响了主机厂的销量。</w:t>
      </w:r>
    </w:p>
    <w:p w14:paraId="19FD6CDA"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其次，印尼本地汽车市场以日系品牌为主导，日资品牌形成规模效应后，包括人力、销售和宣发在内的整体行业成本过高，对市场后来者形成了隐形门槛。</w:t>
      </w:r>
    </w:p>
    <w:p w14:paraId="2A45A696"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当前，印尼新能源汽车市场仍处于发展初期，在技术服务保证、供应链、生态建设方面尚不完善。因此，我国相关行业协会可鼓励更多具有丰富经验的优秀企业出海，推动形成完整的新能源汽车产业体系，一同开拓印尼市场。相信随着更多中国品牌汽车的进入，其成熟的技术服务、供应链、生态建设等，将推动印尼新能源汽车产业迈入全新发展阶段。（记者 叶平凡 雅加达报道）</w:t>
      </w:r>
    </w:p>
    <w:p w14:paraId="4D149598" w14:textId="77777777" w:rsidR="007D7FE2" w:rsidRPr="007D7FE2" w:rsidRDefault="007D7FE2" w:rsidP="00F237EF">
      <w:pPr>
        <w:ind w:firstLineChars="200" w:firstLine="482"/>
        <w:rPr>
          <w:rFonts w:asciiTheme="minorEastAsia" w:eastAsiaTheme="minorEastAsia" w:hAnsiTheme="minorEastAsia" w:hint="eastAsia"/>
          <w:b/>
          <w:bCs/>
          <w:color w:val="000000"/>
          <w:sz w:val="24"/>
          <w:szCs w:val="24"/>
        </w:rPr>
      </w:pPr>
      <w:r w:rsidRPr="007D7FE2">
        <w:rPr>
          <w:rFonts w:asciiTheme="minorEastAsia" w:eastAsiaTheme="minorEastAsia" w:hAnsiTheme="minorEastAsia"/>
          <w:b/>
          <w:bCs/>
          <w:color w:val="000000"/>
          <w:sz w:val="24"/>
          <w:szCs w:val="24"/>
        </w:rPr>
        <w:t>马来西亚：中国车企加速本地化进程</w:t>
      </w:r>
    </w:p>
    <w:p w14:paraId="29BBBE8A"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根据马来西亚汽车协会数据，2023年马来西亚新能源汽车销量呈增长态势，纯电动和混合动力汽车合计销量为3.8万辆；其中，纯电动汽车销量约1万辆，与2022年2631辆的销量相比实现大幅增长。</w:t>
      </w:r>
    </w:p>
    <w:p w14:paraId="22897134"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近年来，中国新能源汽车品牌加快出海马来西亚步伐。2022年7月，长城汽车在马来西亚成立子公司，11月底欧拉好猫在当地正式上市。比亚迪于2022年12月正式进入马来西亚乘用车市场，在当地推出ATTO 3电动汽车。2017年，吉利收购马来西亚国产汽车品牌宝腾49.9%的股份。2023年5月，宝腾新款车型X90发布，这是宝腾首款新能源汽车，也是继X70、X50后吉利与宝腾在马来西亚市场合作推出的又一款SUV车型。</w:t>
      </w:r>
    </w:p>
    <w:p w14:paraId="0DC88CCB"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中国车企普遍看好马来西亚新能源汽车市场发展潜力。长城汽车马来西亚销售有限</w:t>
      </w:r>
      <w:r w:rsidRPr="007D7FE2">
        <w:rPr>
          <w:rFonts w:asciiTheme="minorEastAsia" w:eastAsiaTheme="minorEastAsia" w:hAnsiTheme="minorEastAsia"/>
          <w:color w:val="000000"/>
          <w:sz w:val="24"/>
          <w:szCs w:val="24"/>
        </w:rPr>
        <w:lastRenderedPageBreak/>
        <w:t>公司相关负责人接受记者采访时表示，相较于其他区域，东盟整体的新能源汽车渗透率偏低，由于基数小因而有较大的增长空间。近两年来，马来西亚新能源汽车市场增长迅速，一方面得益于政府对新能源汽车供给端的较大政策支持，比如，进口税、消费税、路税减免等；另一方面，东盟市场潜力巨大，吸引全球厂商扎堆布局，短期内快速为当地消费者提供了诸多新款车型消费选择。</w:t>
      </w:r>
    </w:p>
    <w:p w14:paraId="61CE045D"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2023年10月，长城汽车宣布与马来西亚本地企业EP Manufacturing Berhad（EPMB）旗下子公司PEPS-JV正式建立合作关系，双方已签署合作谅解备忘录，计划从2024年开始在马六甲设厂生产和组装长城新车，供本地市场销售。目前，新工厂的准备工作正在紧锣密鼓展开，预计首款CKD车型将于2024年下半年下线。</w:t>
      </w:r>
    </w:p>
    <w:p w14:paraId="378A3B9A" w14:textId="77777777" w:rsidR="007D7FE2" w:rsidRPr="007D7FE2" w:rsidRDefault="007D7FE2" w:rsidP="007D7FE2">
      <w:pPr>
        <w:ind w:firstLineChars="200" w:firstLine="480"/>
        <w:rPr>
          <w:rFonts w:asciiTheme="minorEastAsia" w:eastAsiaTheme="minorEastAsia" w:hAnsiTheme="minorEastAsia" w:hint="eastAsia"/>
          <w:color w:val="000000"/>
          <w:sz w:val="24"/>
          <w:szCs w:val="24"/>
        </w:rPr>
      </w:pPr>
      <w:r w:rsidRPr="007D7FE2">
        <w:rPr>
          <w:rFonts w:asciiTheme="minorEastAsia" w:eastAsiaTheme="minorEastAsia" w:hAnsiTheme="minorEastAsia"/>
          <w:color w:val="000000"/>
          <w:sz w:val="24"/>
          <w:szCs w:val="24"/>
        </w:rPr>
        <w:t>对于中国车企开拓海外市场，长城汽车马来西亚销售有限公司相关负责人表示，中国新能源汽车出海需要适应目标市场的经济状况和消费者需求，全球不同地区的市场需求、补贴政策和消费者偏好存在差异，需要灵活调整产品和市场策略；另外，出海涉及产品运输和物流，而一些地区可能存在运输运力和基础设施建设不足问题，可能导致物流成本上升和交货时间延长。不同国家和地区对于新能源汽车的法规和标准存在一定差异，需要进行适应性调整。同时，中国汽车品牌需要在目标市场建立品牌认知，或将投入大量市场推广和广告费用，在竞争激烈的新能源汽车市场，需要推出有效的市场定位和营销策略。（记者 汪艺 毛鹏飞 吉隆坡报道）</w:t>
      </w:r>
    </w:p>
    <w:p w14:paraId="4C0AB3FB" w14:textId="77777777" w:rsidR="007D7FE2" w:rsidRDefault="007D7FE2">
      <w:pPr>
        <w:rPr>
          <w:rFonts w:asciiTheme="minorEastAsia" w:eastAsiaTheme="minorEastAsia" w:hAnsiTheme="minorEastAsia" w:hint="eastAsia"/>
          <w:b/>
          <w:bCs/>
          <w:color w:val="000000"/>
          <w:sz w:val="24"/>
          <w:szCs w:val="24"/>
        </w:rPr>
      </w:pPr>
    </w:p>
    <w:p w14:paraId="033CC88E" w14:textId="77777777" w:rsidR="007D7FE2" w:rsidRPr="007D7FE2" w:rsidRDefault="007D7FE2" w:rsidP="007D7FE2">
      <w:pPr>
        <w:rPr>
          <w:rFonts w:asciiTheme="minorEastAsia" w:eastAsiaTheme="minorEastAsia" w:hAnsiTheme="minorEastAsia" w:hint="eastAsia"/>
          <w:b/>
          <w:bCs/>
          <w:color w:val="000000"/>
          <w:sz w:val="24"/>
          <w:szCs w:val="24"/>
        </w:rPr>
      </w:pPr>
      <w:r w:rsidRPr="007D7FE2">
        <w:rPr>
          <w:rFonts w:asciiTheme="minorEastAsia" w:eastAsiaTheme="minorEastAsia" w:hAnsiTheme="minorEastAsia" w:hint="eastAsia"/>
          <w:b/>
          <w:bCs/>
          <w:color w:val="000000"/>
          <w:sz w:val="24"/>
          <w:szCs w:val="24"/>
        </w:rPr>
        <w:t>新能源汽车海外延链追访｜中欧汽车业共探新能源转型新路径</w:t>
      </w:r>
    </w:p>
    <w:p w14:paraId="63FDBCAB"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编者按</w:t>
      </w:r>
    </w:p>
    <w:p w14:paraId="183BC969"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中国汽车业向新能源转型的先发优势正在转化为带动全球汽车业转型的新动能。作为传统燃油车的发祥地，欧洲在新能源汽车时代转型迟滞，而中国新能源汽车创新的产品、先进的技术、完备的产业链为汽车业转型提供了新思路。中国新能源汽车在欧洲市场探索的全球化之路也将在中国汽车工业发展史上具有标志性意义。</w:t>
      </w:r>
    </w:p>
    <w:p w14:paraId="48AA7A17" w14:textId="77777777" w:rsidR="007D7FE2" w:rsidRPr="007D7FE2" w:rsidRDefault="007D7FE2" w:rsidP="007D7FE2">
      <w:pPr>
        <w:rPr>
          <w:rFonts w:asciiTheme="minorEastAsia" w:eastAsiaTheme="minorEastAsia" w:hAnsiTheme="minorEastAsia" w:hint="eastAsia"/>
          <w:b/>
          <w:bCs/>
          <w:color w:val="000000"/>
          <w:sz w:val="24"/>
          <w:szCs w:val="24"/>
        </w:rPr>
      </w:pPr>
      <w:r w:rsidRPr="007D7FE2">
        <w:rPr>
          <w:rFonts w:asciiTheme="minorEastAsia" w:eastAsiaTheme="minorEastAsia" w:hAnsiTheme="minorEastAsia" w:hint="eastAsia"/>
          <w:b/>
          <w:bCs/>
          <w:color w:val="000000"/>
          <w:sz w:val="24"/>
          <w:szCs w:val="24"/>
        </w:rPr>
        <w:t xml:space="preserve">　　</w:t>
      </w:r>
      <w:bookmarkStart w:id="6" w:name="OLE_LINK15"/>
      <w:r w:rsidRPr="007D7FE2">
        <w:rPr>
          <w:rFonts w:asciiTheme="minorEastAsia" w:eastAsiaTheme="minorEastAsia" w:hAnsiTheme="minorEastAsia" w:hint="eastAsia"/>
          <w:b/>
          <w:bCs/>
          <w:color w:val="000000"/>
          <w:sz w:val="24"/>
          <w:szCs w:val="24"/>
        </w:rPr>
        <w:t>法国：“电池谷”期待中国汽车先进技术</w:t>
      </w:r>
      <w:bookmarkEnd w:id="6"/>
    </w:p>
    <w:p w14:paraId="4F1A9FFE"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在法国北部上法兰西大区正在建设中的“电池谷”，中国新能源汽车产业链上下游企业的参与备受关注。接受采访的法国车企高管、地方招商机构、相关学者表示，中国企业在电动汽车领域取得了真正的领先地位，法国业界期待与之合作，从中获益。</w:t>
      </w:r>
    </w:p>
    <w:p w14:paraId="4B78B2BB"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法国“电池谷”北起敦刻尔克，南至杜埃，全长约100公里。在“电池谷”中部的吕茨，中国敏实集团与法国雷诺集团于2023年联合投资的两条电池盒生产线已启动生产。雷诺吕茨厂区经理让-吕克·布瓦告诉记者，生产线不到三个月就安装完毕，合资公</w:t>
      </w:r>
      <w:r w:rsidRPr="007D7FE2">
        <w:rPr>
          <w:rFonts w:asciiTheme="minorEastAsia" w:eastAsiaTheme="minorEastAsia" w:hAnsiTheme="minorEastAsia" w:hint="eastAsia"/>
          <w:color w:val="000000"/>
          <w:sz w:val="24"/>
          <w:szCs w:val="24"/>
        </w:rPr>
        <w:lastRenderedPageBreak/>
        <w:t>司正在加紧为雷诺新款电动车生产电池盒。</w:t>
      </w:r>
    </w:p>
    <w:p w14:paraId="17E11ED7"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在生产现场，60多台焊接机器人、搬运机器人有序工作。布瓦介绍说，电池盒必须实现密封、散热、高精度三大功能，中国合作伙伴拥有产品和工艺方面的多年经验和专有技术，雷诺与之合作避免了从零开始，敏实在法国建厂也可承接其他汽车集团的订单。“这一合资项目取得成功，是雷诺开展其他合作项目的展示窗口。”</w:t>
      </w:r>
    </w:p>
    <w:p w14:paraId="3268CBAA"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雷诺计划从2025年起每年在法国本土生产40万辆电动汽车。法国总统马克龙曾提出，到2027年法国实现电动汽车年产量100万辆、2030年电动汽车年产量200万辆、2035年新产汽车100％为电动汽车的目标。为此，法国最大的汽车制造中心——上法兰西大区全面启动了汽车行业电气化转型。</w:t>
      </w:r>
    </w:p>
    <w:p w14:paraId="7959FD04"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2018年，上法兰西大区就提出建设“电池谷”，近三年有4家超级工厂落户，总产能超过100千兆瓦时电池电量。已投产的ACC电池厂由斯泰兰蒂斯集团、道达尔能源和梅赛德斯-奔驰合资组建，此外，一家法国初创企业以及两家由中国企业投资的电池厂正在建设。</w:t>
      </w:r>
    </w:p>
    <w:p w14:paraId="0C4C6E81"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法国北部投资促进局首席执行官扬·皮托莱告诉记者，远景动力在杜埃的电池厂很快会投产，台湾辉能2023年宣布在敦刻尔克投资建设的固态电池工厂项目仍在初期阶段，“一切都会顺利进行”。中国企业还投资了电池原材料及组件项目，在这一电池生态系统“有很大分量”，如敏实与雷诺合资生产电池盒、厦钨新能源与法国核能企业欧安诺2023年宣布共同投资在敦刻尔克生产锂电池所需的阴极部件。</w:t>
      </w:r>
    </w:p>
    <w:p w14:paraId="6B37FBA4"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“中国企业在电池技术和电动汽车领域取得了真正的领先地位，具备竞争优势，因此我们真心希望与中国企业建立伙伴关系，从其拥有的先进技术中获益。”皮托莱说。</w:t>
      </w:r>
    </w:p>
    <w:p w14:paraId="5DBDA5EE"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在他看来，上法兰西大区已经是法国电动车行业的电池中心产区，未来希望进一步扩大地域范围，在产业链上下游进一步拓宽项目类型，最终成为全欧洲范围内强大且重要的电池生态系统，与德国、中东欧国家等地同样充满活力的同类生态系统互补共存。</w:t>
      </w:r>
    </w:p>
    <w:p w14:paraId="4F939645"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上法兰西大区走上电动化转型之路，也是法国再工业化的象征。上法兰西大区是一个历史悠久的工业区，自19世纪以来就见证了大量采矿、冶金、纺织和汽车工业等行业的发展，但是自从上世纪80年代经历衰败以来，失业率高企，民众不满情绪高涨。随着“电池谷”的发展，当地民众看到新希望。</w:t>
      </w:r>
    </w:p>
    <w:p w14:paraId="6BF8A3BD"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位于吕茨附近的贝蒂讷市市长奥利维耶·加凯尔告诉记者，在电气化转型的引导下，当地企业开始思考汽车零部件本地化生产、材料供应及回收利用等一系列问题。“这些既是根本性的经济问题，也可帮助我们解决社会方面的问题，因为经济振兴会让家庭安顿、让下一代拥有未来。”</w:t>
      </w:r>
    </w:p>
    <w:p w14:paraId="3CAE7F39"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lastRenderedPageBreak/>
        <w:t xml:space="preserve">　　据皮托莱介绍，上法兰西大区40多家培训机构、学校和培训中心已组成联盟，为电池生态系统培训未来员工。法国阿尔多瓦大学去年获得教育部门许可，增设工程师学院，专为“未来更加电气化的世界培养工程师”。</w:t>
      </w:r>
    </w:p>
    <w:p w14:paraId="0D538766" w14:textId="7F83494E"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阿尔多瓦大学副校长加布里埃尔·韦吕告诉记者，他支持学生到敏实雷诺合资厂实习，希望法国建成更多新工厂，让学生们在实践中认识当今技术的现实维度。“法国汽车业曾长期领先，但是在向电动车转型时晚了一步，因此需要其他国家帮助它迎头赶上。”（记者</w:t>
      </w:r>
      <w:r w:rsidR="00F237EF">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刘芳</w:t>
      </w:r>
      <w:r w:rsidR="00F237EF">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张百慧</w:t>
      </w:r>
      <w:r w:rsidR="00F237EF">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法国吕茨报道）</w:t>
      </w:r>
    </w:p>
    <w:p w14:paraId="587E17CA" w14:textId="77777777" w:rsidR="007D7FE2" w:rsidRPr="007D7FE2" w:rsidRDefault="007D7FE2" w:rsidP="007D7FE2">
      <w:pPr>
        <w:rPr>
          <w:rFonts w:asciiTheme="minorEastAsia" w:eastAsiaTheme="minorEastAsia" w:hAnsiTheme="minorEastAsia" w:hint="eastAsia"/>
          <w:b/>
          <w:bCs/>
          <w:color w:val="000000"/>
          <w:sz w:val="24"/>
          <w:szCs w:val="24"/>
        </w:rPr>
      </w:pPr>
      <w:r w:rsidRPr="007D7FE2">
        <w:rPr>
          <w:rFonts w:asciiTheme="minorEastAsia" w:eastAsiaTheme="minorEastAsia" w:hAnsiTheme="minorEastAsia" w:hint="eastAsia"/>
          <w:b/>
          <w:bCs/>
          <w:color w:val="000000"/>
          <w:sz w:val="24"/>
          <w:szCs w:val="24"/>
        </w:rPr>
        <w:t xml:space="preserve">　　英国：中英汽车业紧密合作发力新趋势</w:t>
      </w:r>
    </w:p>
    <w:p w14:paraId="78638203"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英国汽车制造商和贸易商协会（SMMT）首席执行官迈克·霍斯日前接受记者专访时表示，英国消费者对于越来越多的中国汽车品牌，尤其是电动汽车品牌进入英国市场持开放态度。</w:t>
      </w:r>
    </w:p>
    <w:p w14:paraId="1C7FA0EE"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霍斯表示，在坚持自由公平的贸易前提下，更多的中国汽车品牌进入英国市场对消费者和汽车行业都有好处——良性竞争既降低了电动汽车价格，又鼓励了行业创新。</w:t>
      </w:r>
    </w:p>
    <w:p w14:paraId="674D9D68"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成立于1902年的英国汽车制造商和贸易商协会是英国规模最大、最具影响力的行业协会之一。霍斯向记者介绍，与其他发达国家相比，英国市场的进入门槛相对较低，一直是一个非常开放，同时竞争也非常激烈的市场。“这也是为什么很多新品牌陆续登陆英国的原因。从之前的欧美品牌，到后来的日韩品牌，再到现在的中国品牌，英国消费者始终保持开放的态度。”</w:t>
      </w:r>
    </w:p>
    <w:p w14:paraId="279C7B8B"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霍斯认为，作为世界最大汽车市场、汽车制造国和出口国之一，中国近年来一直在快速向电动汽车生产和销售迈进，并具有规模经济，这有助于其参与国际竞争。</w:t>
      </w:r>
    </w:p>
    <w:p w14:paraId="393C5864"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在谈及中英汽车行业合作前景时，霍斯指出，当前全球汽车行业面临诸多挑战，包括贸易摩擦加剧、保护主义抬头、地区冲突带来物流风险等，同时也需要在电动化和自动驾驶等新趋势上持续发力，紧密的合作是分担成本、携手共进的重要举措。霍斯表示，合作增进了两国交流，分享了共同课题下各自的创新方案，“英国汽车行业和学术界的关系非常密切，很多中国品牌也在英国设立了研发中心。”</w:t>
      </w:r>
    </w:p>
    <w:p w14:paraId="5B17C673"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谈到英国电动汽车的普及情况，霍斯认为最大的挑战之一是普通消费者缺乏购买电动汽车的动力，一方面，与性能类似的燃油车相比，英国电动汽车的价格相对昂贵；另一方面，除伦敦等发达地区以外，英国公共充电设施数量仍然太少。</w:t>
      </w:r>
    </w:p>
    <w:p w14:paraId="3A25069D"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英国议会环境与气候变化委员会报告显示，目前英国所有汽车中，电动汽车仅占3%左右的份额。</w:t>
      </w:r>
    </w:p>
    <w:p w14:paraId="397B90E6"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霍斯表示，汽车制造商和贸易商协会正在与英国政府讨论，试图为私人消费者提供</w:t>
      </w:r>
      <w:r w:rsidRPr="007D7FE2">
        <w:rPr>
          <w:rFonts w:asciiTheme="minorEastAsia" w:eastAsiaTheme="minorEastAsia" w:hAnsiTheme="minorEastAsia" w:hint="eastAsia"/>
          <w:color w:val="000000"/>
          <w:sz w:val="24"/>
          <w:szCs w:val="24"/>
        </w:rPr>
        <w:lastRenderedPageBreak/>
        <w:t>税收减免，并呼吁加快公共充电设施建设，形成一个“适应所有人驾驶模式的解决方案”，让人们在工作、逛街、娱乐时都可以随时为车辆充电。</w:t>
      </w:r>
    </w:p>
    <w:p w14:paraId="5472958E" w14:textId="7E61DDDD"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汽车制造商和贸易商协会数据显示，2023年，英国汽车领域公共和私人投资达237亿英镑。霍斯认为，创纪录的投资额是对英国汽车业的一笔“大规模的信任票”，很好地为英国未来几年从燃油车转向电动汽车做好了准备。（记者</w:t>
      </w:r>
      <w:r w:rsidR="00F237EF">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赵修知</w:t>
      </w:r>
      <w:r w:rsidR="00F237EF">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赵小娜</w:t>
      </w:r>
      <w:r w:rsidR="00F237EF">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伦敦报道）</w:t>
      </w:r>
    </w:p>
    <w:p w14:paraId="4AE045CC" w14:textId="77777777" w:rsidR="007D7FE2" w:rsidRPr="007D7FE2" w:rsidRDefault="007D7FE2" w:rsidP="007D7FE2">
      <w:pPr>
        <w:rPr>
          <w:rFonts w:asciiTheme="minorEastAsia" w:eastAsiaTheme="minorEastAsia" w:hAnsiTheme="minorEastAsia" w:hint="eastAsia"/>
          <w:b/>
          <w:bCs/>
          <w:color w:val="000000"/>
          <w:sz w:val="24"/>
          <w:szCs w:val="24"/>
        </w:rPr>
      </w:pPr>
      <w:r w:rsidRPr="007D7FE2">
        <w:rPr>
          <w:rFonts w:asciiTheme="minorEastAsia" w:eastAsiaTheme="minorEastAsia" w:hAnsiTheme="minorEastAsia" w:hint="eastAsia"/>
          <w:b/>
          <w:bCs/>
          <w:color w:val="000000"/>
          <w:sz w:val="24"/>
          <w:szCs w:val="24"/>
        </w:rPr>
        <w:t xml:space="preserve">　　挪威：中国新能源汽车刷新“能见度”</w:t>
      </w:r>
    </w:p>
    <w:p w14:paraId="18E27B74"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挪威公路联合会发布的统计数据显示，2023年挪威新能源汽车（纯电动汽车或氢能源汽车）在新车销售中占比82.4%，比2022年增加3.1个百分点，再创新高，继续成为全球新能源汽车销售占比最高的国家之一。</w:t>
      </w:r>
    </w:p>
    <w:p w14:paraId="43A6CA89"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挪威业内人士指出，在利好政策推动下，全球多地新能源汽车企业纷至沓来。受诸多因素影响，中国新能源汽车在挪威市场还面临不少挑战，在规避风险的同时需尽快补齐短板。</w:t>
      </w:r>
    </w:p>
    <w:p w14:paraId="70B4C8DA" w14:textId="77777777" w:rsidR="007D7FE2" w:rsidRPr="007D7FE2" w:rsidRDefault="007D7FE2" w:rsidP="007D7FE2">
      <w:pPr>
        <w:rPr>
          <w:rFonts w:asciiTheme="minorEastAsia" w:eastAsiaTheme="minorEastAsia" w:hAnsiTheme="minorEastAsia" w:hint="eastAsia"/>
          <w:b/>
          <w:bCs/>
          <w:color w:val="000000"/>
          <w:sz w:val="24"/>
          <w:szCs w:val="24"/>
        </w:rPr>
      </w:pPr>
      <w:r w:rsidRPr="007D7FE2">
        <w:rPr>
          <w:rFonts w:asciiTheme="minorEastAsia" w:eastAsiaTheme="minorEastAsia" w:hAnsiTheme="minorEastAsia" w:hint="eastAsia"/>
          <w:b/>
          <w:bCs/>
          <w:color w:val="000000"/>
          <w:sz w:val="24"/>
          <w:szCs w:val="24"/>
        </w:rPr>
        <w:t xml:space="preserve">　　激励政策吸引全球新能源车</w:t>
      </w:r>
    </w:p>
    <w:p w14:paraId="628A404A"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2016年，挪威在全球率先提出2025年在新车市场全面淘汰燃油车、实现新能源汽车占比100%的目标。近年来，挪威陆续出台一系列举措，从销售、行驶、停车、充电等各个环节为电动汽车等新能源汽车提供优惠措施，以鼓励消费者购买新能源汽车，降低机动车的温室气体排放。</w:t>
      </w:r>
    </w:p>
    <w:p w14:paraId="6CD142B4"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据挪威交通管理局介绍，相关优惠措施包括：挪威消费者在购买新能源汽车时可以免除相当于车价10%的购置税和25%的增值税；在收费公路上可以享受50%折扣或完全免费；在许多城市拥有可以免费停车、使用公交专用道等“特权”。与此同时，挪威政府还提供资金，对企业和个人安装充电桩进行补贴。此外，在公共采购层面，挪威各级政府对新能源汽车大开绿灯。比如，首都奥斯陆原计划2025年年底前在公共交通领域实现“零排放”，将所有公交车全部换成新能源汽车；通过努力，该市在2023年年底就实现了这一目标，比原计划提前了两年。</w:t>
      </w:r>
    </w:p>
    <w:p w14:paraId="32F8DBD8"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在这些政策激励下，挪威的新能源汽车销量出现了“井喷”，吸引包括中国企业在内的全球多地新能源汽车企业纷至沓来。在奥斯陆，不时能看到红旗、蔚来、名爵、比亚迪等中国品牌新能源汽车行驶在路上；在第二大城市卑尔根和北极圈内的希尔克内斯，都有宇通新能源客车的身影；在货运汽车领域，上汽大通成为挪威保有量最大的新能源小货车品牌；在北欧知名度最高的自行车赛事之一——北极自行车锦标赛上，小鹏汽车成为首个赞助这一赛事的中国汽车品牌。</w:t>
      </w:r>
    </w:p>
    <w:p w14:paraId="1016A90A" w14:textId="77777777" w:rsidR="007D7FE2" w:rsidRPr="007D7FE2" w:rsidRDefault="007D7FE2" w:rsidP="007D7FE2">
      <w:pPr>
        <w:rPr>
          <w:rFonts w:asciiTheme="minorEastAsia" w:eastAsiaTheme="minorEastAsia" w:hAnsiTheme="minorEastAsia" w:hint="eastAsia"/>
          <w:b/>
          <w:bCs/>
          <w:color w:val="000000"/>
          <w:sz w:val="24"/>
          <w:szCs w:val="24"/>
        </w:rPr>
      </w:pPr>
      <w:r w:rsidRPr="007D7FE2">
        <w:rPr>
          <w:rFonts w:asciiTheme="minorEastAsia" w:eastAsiaTheme="minorEastAsia" w:hAnsiTheme="minorEastAsia" w:hint="eastAsia"/>
          <w:b/>
          <w:bCs/>
          <w:color w:val="000000"/>
          <w:sz w:val="24"/>
          <w:szCs w:val="24"/>
        </w:rPr>
        <w:t xml:space="preserve">　　市场竞争机会平等</w:t>
      </w:r>
    </w:p>
    <w:p w14:paraId="505FA79E"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b/>
          <w:bCs/>
          <w:color w:val="000000"/>
          <w:sz w:val="24"/>
          <w:szCs w:val="24"/>
        </w:rPr>
        <w:lastRenderedPageBreak/>
        <w:t xml:space="preserve">　　</w:t>
      </w:r>
      <w:r w:rsidRPr="007D7FE2">
        <w:rPr>
          <w:rFonts w:asciiTheme="minorEastAsia" w:eastAsiaTheme="minorEastAsia" w:hAnsiTheme="minorEastAsia" w:hint="eastAsia"/>
          <w:color w:val="000000"/>
          <w:sz w:val="24"/>
          <w:szCs w:val="24"/>
        </w:rPr>
        <w:t>据统计，在2023年挪威的汽车销量排行榜上，特斯拉、丰田、大众分别位居新车销量前三位，有中资背景的车企品牌中仅沃尔沃进入前10名，名爵、极星、比亚迪进入前20名，而红旗、小鹏、蔚来、岚图等中资本土品牌仅分别售出数十辆到数百辆新能源汽车。</w:t>
      </w:r>
    </w:p>
    <w:p w14:paraId="00AE4114"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中国驻挪威使馆经济商务参赞陈文林介绍，目前有近10家中国新能源汽车企业登陆挪威，销量最好的是沃尔沃、极星、名爵等有欧洲“血统”的中资品牌，红旗、蔚来、小鹏等品牌所占市场份额也在逐步增加。他认为，与德法等一些欧盟国家不同，挪威没有本土车企，且在绿色发展和应对气候变化方面的政策与中国一致，这为中国品牌新能源汽车在挪威市场获得平等竞争机会创造了条件。</w:t>
      </w:r>
    </w:p>
    <w:p w14:paraId="3803463A" w14:textId="77777777" w:rsidR="007D7FE2" w:rsidRPr="007D7FE2" w:rsidRDefault="007D7FE2" w:rsidP="007D7FE2">
      <w:pPr>
        <w:rPr>
          <w:rFonts w:asciiTheme="minorEastAsia" w:eastAsiaTheme="minorEastAsia" w:hAnsiTheme="minorEastAsia" w:hint="eastAsia"/>
          <w:b/>
          <w:bCs/>
          <w:color w:val="000000"/>
          <w:sz w:val="24"/>
          <w:szCs w:val="24"/>
        </w:rPr>
      </w:pPr>
      <w:r w:rsidRPr="007D7FE2">
        <w:rPr>
          <w:rFonts w:asciiTheme="minorEastAsia" w:eastAsiaTheme="minorEastAsia" w:hAnsiTheme="minorEastAsia" w:hint="eastAsia"/>
          <w:b/>
          <w:bCs/>
          <w:color w:val="000000"/>
          <w:sz w:val="24"/>
          <w:szCs w:val="24"/>
        </w:rPr>
        <w:t xml:space="preserve">　　中国车企仍面临诸多挑战</w:t>
      </w:r>
    </w:p>
    <w:p w14:paraId="70A9EE1E"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多位受访者表示，中国品牌新能源汽车在挪威的“能见度”不低，也正在获得越来越多消费者的青睐，但是中国车企要想打开挪威市场还面临诸多挑战。</w:t>
      </w:r>
    </w:p>
    <w:p w14:paraId="4220F267"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首先是挪威消费者对欧洲品牌的偏爱给中国自主品牌车企带来挑战。蔚来欧洲副总裁张晖介绍，目前中国品牌新能源汽车在挪威和欧洲其他市场发展的最大挑战是品牌知名度，迄今中国自主品牌新能源汽车尚未在挪威取得重大突破。而沃尔沃、极星和名爵等销量领先，更多源于它们曾是欧洲本土品牌。当地经销商告诉张晖，购买一辆汽车对挪威家庭来说是重大消费，因此他们更愿意选择熟悉的品牌；中国新能源汽车企业要想在挪威打响品牌知名度，还有很长的路要走。</w:t>
      </w:r>
    </w:p>
    <w:p w14:paraId="05003CDA"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其次，一些车企的服务仍有提升空间。挪威业界人士反映，与其他国家品牌相比，中国品牌新能源汽车的各方面性能都更好，性价比也很高，但在服务方面是“短板”，在应急响应、备件供应和物流配送方面不够及时。此外，一些中国品牌车企的先进理念在挪威这样规模的市场上有些“水土不服”，比如，蔚来的换电技术在中国国内广受赞誉，但在挪威受制于市场规模，目前只在奥斯陆、卑尔根等大城市附近铺设了几个换电站，远远无法覆盖挪威全国绝大多数地区。此外，一些中国品牌新能源汽车的车载系统和数字音频系统不完全符合欧洲消费者的偏好，也影响了产品竞争力。</w:t>
      </w:r>
    </w:p>
    <w:p w14:paraId="752B2C17" w14:textId="77777777"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第三，挪威车贷利率攀升和新能源汽车优惠政策退出影响消费者购车热情。挪威大部分消费者都选择贷款买车，而受挪威央行加息影响，汽车贷款利率从2021年的2%大幅上升至目前的近10%，这让不少打算在近期购买新车的潜在消费者望而却步，推迟了购车计划。此外，挪威政府对新能源汽车减免购置税、增值税和减收通行费的优惠措施正在逐步退出，也会影响消费者购买新能源汽车的热情。</w:t>
      </w:r>
    </w:p>
    <w:p w14:paraId="144777B4" w14:textId="56CA6A8B" w:rsidR="007D7FE2" w:rsidRPr="007D7FE2" w:rsidRDefault="007D7FE2" w:rsidP="007D7FE2">
      <w:pPr>
        <w:rPr>
          <w:rFonts w:asciiTheme="minorEastAsia" w:eastAsiaTheme="minorEastAsia" w:hAnsiTheme="minorEastAsia" w:hint="eastAsia"/>
          <w:color w:val="000000"/>
          <w:sz w:val="24"/>
          <w:szCs w:val="24"/>
        </w:rPr>
      </w:pPr>
      <w:r w:rsidRPr="007D7FE2">
        <w:rPr>
          <w:rFonts w:asciiTheme="minorEastAsia" w:eastAsiaTheme="minorEastAsia" w:hAnsiTheme="minorEastAsia" w:hint="eastAsia"/>
          <w:color w:val="000000"/>
          <w:sz w:val="24"/>
          <w:szCs w:val="24"/>
        </w:rPr>
        <w:t xml:space="preserve">　　此外，欧盟发起的反补贴调查也可能影响挪威进口中国新能源汽车的热情。2023年</w:t>
      </w:r>
      <w:r w:rsidRPr="007D7FE2">
        <w:rPr>
          <w:rFonts w:asciiTheme="minorEastAsia" w:eastAsiaTheme="minorEastAsia" w:hAnsiTheme="minorEastAsia" w:hint="eastAsia"/>
          <w:color w:val="000000"/>
          <w:sz w:val="24"/>
          <w:szCs w:val="24"/>
        </w:rPr>
        <w:lastRenderedPageBreak/>
        <w:t>10月欧盟宣布开展对中国进口纯电动汽车的反补贴调查，以决定是否开征反倾销关税。虽然挪威并非欧盟成员国，但许多政策会与欧盟保持一致。目前欧盟对中国新能源汽车的政策并不友好，挪威经销商考虑到今后车辆和配件成本上升的相关风险，在进口中国新能源汽车时态度可能将更加谨慎。在此情况下，消费者考虑到今后车辆维修和保养可能面临的风险，也会对购买中国品牌新能源汽车产生更多顾虑。（记者</w:t>
      </w:r>
      <w:r w:rsidR="00F237EF">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张玉亮</w:t>
      </w:r>
      <w:r w:rsidR="00F237EF">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 xml:space="preserve">奥斯陆报道）　</w:t>
      </w:r>
    </w:p>
    <w:p w14:paraId="0EF48DCD" w14:textId="77777777" w:rsidR="007D7FE2" w:rsidRDefault="007D7FE2">
      <w:pPr>
        <w:rPr>
          <w:rFonts w:asciiTheme="minorEastAsia" w:eastAsiaTheme="minorEastAsia" w:hAnsiTheme="minorEastAsia" w:hint="eastAsia"/>
          <w:b/>
          <w:bCs/>
          <w:color w:val="000000"/>
          <w:sz w:val="24"/>
          <w:szCs w:val="24"/>
        </w:rPr>
      </w:pPr>
    </w:p>
    <w:p w14:paraId="7DC8F331" w14:textId="77777777" w:rsidR="00F237EF" w:rsidRPr="00F237EF" w:rsidRDefault="00F237EF" w:rsidP="00F237EF">
      <w:pPr>
        <w:rPr>
          <w:rFonts w:asciiTheme="minorEastAsia" w:eastAsiaTheme="minorEastAsia" w:hAnsiTheme="minorEastAsia" w:hint="eastAsia"/>
          <w:b/>
          <w:bCs/>
          <w:color w:val="000000"/>
          <w:sz w:val="24"/>
          <w:szCs w:val="24"/>
        </w:rPr>
      </w:pPr>
      <w:r w:rsidRPr="00F237EF">
        <w:rPr>
          <w:rFonts w:asciiTheme="minorEastAsia" w:eastAsiaTheme="minorEastAsia" w:hAnsiTheme="minorEastAsia" w:hint="eastAsia"/>
          <w:b/>
          <w:bCs/>
          <w:color w:val="000000"/>
          <w:sz w:val="24"/>
          <w:szCs w:val="24"/>
        </w:rPr>
        <w:t>新能源汽车海外延链追访｜新能源汽车出海奏响“产业合作”主旋律</w:t>
      </w:r>
    </w:p>
    <w:p w14:paraId="063D706A" w14:textId="015657D7" w:rsidR="00F237EF" w:rsidRPr="00F237EF" w:rsidRDefault="00F237EF" w:rsidP="00F237EF">
      <w:pPr>
        <w:rPr>
          <w:rFonts w:asciiTheme="minorEastAsia" w:eastAsiaTheme="minorEastAsia" w:hAnsiTheme="minorEastAsia" w:hint="eastAsia"/>
          <w:color w:val="000000"/>
          <w:sz w:val="24"/>
          <w:szCs w:val="24"/>
        </w:rPr>
      </w:pPr>
      <w:r>
        <w:rPr>
          <w:rFonts w:asciiTheme="minorEastAsia" w:eastAsiaTheme="minorEastAsia" w:hAnsiTheme="minorEastAsia" w:hint="eastAsia"/>
          <w:b/>
          <w:bCs/>
          <w:color w:val="000000"/>
          <w:sz w:val="24"/>
          <w:szCs w:val="24"/>
        </w:rPr>
        <w:t xml:space="preserve">    </w:t>
      </w:r>
      <w:r w:rsidRPr="00F237EF">
        <w:rPr>
          <w:rFonts w:asciiTheme="minorEastAsia" w:eastAsiaTheme="minorEastAsia" w:hAnsiTheme="minorEastAsia" w:hint="eastAsia"/>
          <w:color w:val="000000"/>
          <w:sz w:val="24"/>
          <w:szCs w:val="24"/>
        </w:rPr>
        <w:t>编者按</w:t>
      </w:r>
    </w:p>
    <w:p w14:paraId="63A2E49B" w14:textId="7B65AA26"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产业合作共赢正在成为中国新能源汽车出海的主旋律。不仅是在汽车产业基底雄厚的区域市场，即便在工业基础相对薄弱的地区，中国新能源汽车都在积极探索与当地产业合作的路径，满足当地多元化的需求，这种合作让更多人看到了中国的创新和开放给世界带来的机遇和红利。</w:t>
      </w:r>
    </w:p>
    <w:p w14:paraId="7B28FA80" w14:textId="77777777" w:rsidR="00F237EF" w:rsidRPr="00F237EF" w:rsidRDefault="00F237EF" w:rsidP="00F237EF">
      <w:pPr>
        <w:ind w:firstLineChars="200" w:firstLine="482"/>
        <w:rPr>
          <w:rFonts w:asciiTheme="minorEastAsia" w:eastAsiaTheme="minorEastAsia" w:hAnsiTheme="minorEastAsia" w:hint="eastAsia"/>
          <w:b/>
          <w:bCs/>
          <w:color w:val="000000"/>
          <w:sz w:val="24"/>
          <w:szCs w:val="24"/>
        </w:rPr>
      </w:pPr>
      <w:bookmarkStart w:id="7" w:name="OLE_LINK16"/>
      <w:r w:rsidRPr="00F237EF">
        <w:rPr>
          <w:rFonts w:asciiTheme="minorEastAsia" w:eastAsiaTheme="minorEastAsia" w:hAnsiTheme="minorEastAsia"/>
          <w:b/>
          <w:bCs/>
          <w:color w:val="000000"/>
          <w:sz w:val="24"/>
          <w:szCs w:val="24"/>
        </w:rPr>
        <w:t>电动汽车产业中日合作空间大</w:t>
      </w:r>
    </w:p>
    <w:bookmarkEnd w:id="7"/>
    <w:p w14:paraId="6E1F0BCA"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日本汽车市场是一个以燃油车为主的市场。在日本，新能源汽车包含混合动力汽车（HEV）、插电式混合动力汽车（PHEV）、纯电动汽车（BEV）、氢燃料电池汽车（FCEV）等多种类型。目前，日本市场上的新能源汽车主要以本国生产的混合动力汽车为主。</w:t>
      </w:r>
    </w:p>
    <w:p w14:paraId="381437FF" w14:textId="77777777" w:rsidR="00F237EF" w:rsidRPr="00F237EF" w:rsidRDefault="00F237EF" w:rsidP="00F237EF">
      <w:pPr>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由于电价昂贵、充电桩很少，电动汽车（EV，含BEV、PHEV）在日本的普及率非常低。日本汽车销售协会联合会和全国轻型汽车协会联合会统计数据显示，2023年，电动汽车在日本乘用车销量中的占比提升了0.5个百分点，仅达2.22%；在进口乘用车中电动汽车的占比上升了3个百分点，达到8.2%。比亚迪2023年在日本售出电动汽车乘用车1446辆。海外车商想要在日本迅速推广电动汽车面临非常高的门槛。</w:t>
      </w:r>
    </w:p>
    <w:p w14:paraId="7AB515F6"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日本瑞穗银行商务解决方案部主任研究员、汽车产业顾问汤进认为，在电动汽车领域，中日产业界有很大合作空间。中国电动汽车现在发展势头很猛，未来要做大、做强，还有许多地方需要努力，需要通过同业竞争、优胜劣汰来磨砺提高。而要在竞争中胜出，离不开一流供应商的支持。</w:t>
      </w:r>
    </w:p>
    <w:p w14:paraId="101886E4"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汤进介绍，日本汽车制造商在中国有几百家一级供应商，一级供应商带动大量二级、三级供应商，整个日本汽车的产业链在中国有上千家企业。但是，随着中国新能源汽车崛起，以燃油车为主的日系汽车在中国市场销量滑坡，通过产业链的波及效应，上千家供应商也陷入困难。</w:t>
      </w:r>
    </w:p>
    <w:p w14:paraId="17FB8A82"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汤进表示，应充分认识到日本汽车企业的优势所在。日本汽车产业链供应商凭借长</w:t>
      </w:r>
      <w:r w:rsidRPr="00F237EF">
        <w:rPr>
          <w:rFonts w:asciiTheme="minorEastAsia" w:eastAsiaTheme="minorEastAsia" w:hAnsiTheme="minorEastAsia"/>
          <w:color w:val="000000"/>
          <w:sz w:val="24"/>
          <w:szCs w:val="24"/>
        </w:rPr>
        <w:lastRenderedPageBreak/>
        <w:t>期基础研究和技术积累，在材料、设备、部件领域形成了雄厚基础。松下、东丽、村田制作所、罗姆等都是汽车供应链中的翘楚。供应链领域的技术具有连续性，是长期积累的结果，短时间内很难超越。中日在这些领域具有明显的互补性，有很大合作空间。</w:t>
      </w:r>
    </w:p>
    <w:p w14:paraId="27FD611D"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双方展开合作非常重要。中国车企要打造一流的电动汽车品牌、要在竞争中胜出，需要一流的产业链，中日可以实现双赢的领域有很多。”汤进表示，中国电动汽车产业发展势头迅猛，但对于目前的领先优势、未来发展可能遇到的困难等要有冷静判断。去年，混合动力汽车在全球主要市场的销售增幅达30%，超过了电动汽车的28%，丰田混合动力汽车销量创下历史新高。丰田电动汽车起步虽晚，但它具有雄厚的技术基础及每年约1000万辆的销量，完全有可能拿出有竞争力的产品。</w:t>
      </w:r>
    </w:p>
    <w:p w14:paraId="3E835EBE"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除了供应链方面的合作，在“走出去”“地产地销”方面也可开拓合作空间。汤进说，要拓展海外市场，未来必须做到当地生产、当地销售，铺开销售服务网络，实现地产地销，在当地建立供应链和营销服务网络。这些都是日本车商的长处，中日双方可以通过技术合作、资本合作、海外合作等形式取长补短。（记者 刘春燕 程静 东京报道）</w:t>
      </w:r>
    </w:p>
    <w:p w14:paraId="2DB3DB76" w14:textId="77777777" w:rsidR="00F237EF" w:rsidRPr="00F237EF" w:rsidRDefault="00F237EF" w:rsidP="00F237EF">
      <w:pPr>
        <w:ind w:firstLineChars="200" w:firstLine="482"/>
        <w:rPr>
          <w:rFonts w:asciiTheme="minorEastAsia" w:eastAsiaTheme="minorEastAsia" w:hAnsiTheme="minorEastAsia" w:hint="eastAsia"/>
          <w:b/>
          <w:bCs/>
          <w:color w:val="000000"/>
          <w:sz w:val="24"/>
          <w:szCs w:val="24"/>
        </w:rPr>
      </w:pPr>
      <w:r w:rsidRPr="00F237EF">
        <w:rPr>
          <w:rFonts w:asciiTheme="minorEastAsia" w:eastAsiaTheme="minorEastAsia" w:hAnsiTheme="minorEastAsia"/>
          <w:b/>
          <w:bCs/>
          <w:color w:val="000000"/>
          <w:sz w:val="24"/>
          <w:szCs w:val="24"/>
        </w:rPr>
        <w:t>俄罗斯市场欢迎中国电动汽车</w:t>
      </w:r>
    </w:p>
    <w:p w14:paraId="67F71827"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俄罗斯交通部公路局公共委员会成员、汽车专家伊戈尔·莫尔扎雷托过去20年来一直关注中国汽车工业的发展，他多次到访中国，也参观过许多中国车企和行业展会。莫尔扎雷托在接受记者采访时说，中国汽车工业的发展令人惊叹，与20年前相比几乎是“天壤之别”。中国汽车在俄罗斯非常受欢迎，已经包揽俄罗斯市场大约一半的份额。俄汽车市场分析机构Autostat最近的一份调查显示，超过53%的受访者愿意购买中国汽车，而5年前这一数字仅约6%。</w:t>
      </w:r>
    </w:p>
    <w:p w14:paraId="0D668BA7"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莫尔扎雷托表示，在燃油汽车方面，中国汽车可以与日韩和欧洲品牌媲美，在电动汽车和混合动力汽车方面则已走在世界前列，中国电动汽车在俄罗斯备受欢迎。极氪汽车去年在俄热销，理想混合动力汽车的销量也不错。目前，中国岚图和开沃汽车在俄有官方代理，极氪汽车和理想汽车以平行进口方式进入俄市场。</w:t>
      </w:r>
    </w:p>
    <w:p w14:paraId="32084655"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俄罗斯本土电动汽车品牌屈指可数，除了新晋电动汽车品牌Evolute，还有组装中国江淮汽车的“莫斯科人”品牌电动汽车，另外几个品牌正在筹备中。目前，电动汽车在俄汽车市场的份额微乎其微，但拥有广阔发展前景。中国制造商正在将混合动力汽车引入俄市场，而这正是俄罗斯所需要的。俄罗斯地域辽阔、城市之间距离较远，无法到处安装充电桩。相比电动汽车，混合动力汽车续航里程更长，因此符合俄罗斯的实际需求。</w:t>
      </w:r>
    </w:p>
    <w:p w14:paraId="027EFB5B"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莫尔扎雷托说，几年前，俄政府通过有关发展电动交通的战略，电动汽车数量有望</w:t>
      </w:r>
      <w:r w:rsidRPr="00F237EF">
        <w:rPr>
          <w:rFonts w:asciiTheme="minorEastAsia" w:eastAsiaTheme="minorEastAsia" w:hAnsiTheme="minorEastAsia"/>
          <w:color w:val="000000"/>
          <w:sz w:val="24"/>
          <w:szCs w:val="24"/>
        </w:rPr>
        <w:lastRenderedPageBreak/>
        <w:t>逐年增加。对此，政府计划建设大量充电设备，并为在住宅区、停车场和购物中心等建设相关装置提供支持。目前，俄政府正在实施相关计划，接下来将继续支持电动汽车的推广。</w:t>
      </w:r>
    </w:p>
    <w:p w14:paraId="5C7D88AE"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为促进电动汽车行业发展，俄政府2021年通过一份到2030年前电动汽车生产和推广使用的构想。在文件中，俄政府计划到2025年前生产2.5万辆电动汽车，并安装9400个充电桩。力争2030年前，使电动汽车在俄罗斯汽车市场的占比达到10%，充电桩数量达到7.2万个。这一构想分为三个阶段实施。第一阶段为启动市场和创建基础设施；第二阶段为扩大需求和提高产量；第三阶段为生产本地化。</w:t>
      </w:r>
    </w:p>
    <w:p w14:paraId="56F16503"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为了刺激消费者购买电动汽车，俄政府对以贷款方式购买电动汽车的消费者提供较大折扣，部分地区还出台电动汽车车主免缴交通税或停车费的优惠措施。去年3月1日至12月31日，俄罗斯试行电动汽车免费通过联邦收费公路机制。在此期间，大约5000名驾车人享受这一优惠措施，通行大约31.5万次。今年1月19日，俄罗斯恢复面向电动汽车的免费过路措施。</w:t>
      </w:r>
    </w:p>
    <w:p w14:paraId="05BD00DB"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在俄政府的积极推广下，俄电动汽车市场规模持续增长。Autostat今年1月发布的调查报告显示，包括以平行进口方式进入俄市场的电动汽车在内，俄罗斯2023年总计售出14089辆电动汽车，比前年增加3.7倍，达到创纪录水平。其中最畅销的是中国的极氪，以平行进口方式在俄售出3724辆，占据俄电动汽车市场超过1/4的份额；俄本土品牌Evolute以2020辆的销量位居其次；德国大众汽车销量紧随其后，为2000辆。据了解，Evolute品牌于2022年3月成立，产品实际为中国东风电动汽车，由位于俄罗斯利佩茨克市的Motorinvest汽车装配厂组装。</w:t>
      </w:r>
    </w:p>
    <w:p w14:paraId="3ED68017"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尽管俄罗斯去年电动汽车销量大增，但在汽车市场中的份额不足2%。市场分析人士认为，得益于政府立法支持、出台相关补贴措施和品牌选择增加，以及充电桩数量增多，俄电动汽车市场将保持增长趋势。</w:t>
      </w:r>
    </w:p>
    <w:p w14:paraId="45FCC47A"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俄罗斯汽车经销商Nizhegorodets公司开发和企业管理总监阿列克谢·马卡罗夫表示，如果奇瑞、吉利、哈弗和星途等在俄燃油汽车市场表现突出的中国汽车品牌向俄市场推出电动汽车，那么俄电动汽车的销售将迎来重大突破。（记者 安晓萌 圣彼得堡报道）</w:t>
      </w:r>
    </w:p>
    <w:p w14:paraId="0D0A5929" w14:textId="77777777" w:rsidR="00F237EF" w:rsidRPr="00F237EF" w:rsidRDefault="00F237EF" w:rsidP="00F237EF">
      <w:pPr>
        <w:ind w:firstLineChars="200" w:firstLine="482"/>
        <w:rPr>
          <w:rFonts w:asciiTheme="minorEastAsia" w:eastAsiaTheme="minorEastAsia" w:hAnsiTheme="minorEastAsia" w:hint="eastAsia"/>
          <w:b/>
          <w:bCs/>
          <w:color w:val="000000"/>
          <w:sz w:val="24"/>
          <w:szCs w:val="24"/>
        </w:rPr>
      </w:pPr>
      <w:r w:rsidRPr="00F237EF">
        <w:rPr>
          <w:rFonts w:asciiTheme="minorEastAsia" w:eastAsiaTheme="minorEastAsia" w:hAnsiTheme="minorEastAsia"/>
          <w:b/>
          <w:bCs/>
          <w:color w:val="000000"/>
          <w:sz w:val="24"/>
          <w:szCs w:val="24"/>
        </w:rPr>
        <w:t>中国车企助墨西哥发展绿色交通</w:t>
      </w:r>
    </w:p>
    <w:p w14:paraId="610B2F64"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近年来，中国车企在墨西哥等拉美地区市场蓬勃发展，不仅有比亚迪、宇通等纷纷向墨西哥城公共交通部门交付电动客车订单，还有不少中国车用零部件企业陆续在墨设厂。中国新能源汽车出海墨西哥正迈向新阶段，从订单贸易转向对产业链上中下游的本</w:t>
      </w:r>
      <w:r w:rsidRPr="00F237EF">
        <w:rPr>
          <w:rFonts w:asciiTheme="minorEastAsia" w:eastAsiaTheme="minorEastAsia" w:hAnsiTheme="minorEastAsia"/>
          <w:color w:val="000000"/>
          <w:sz w:val="24"/>
          <w:szCs w:val="24"/>
        </w:rPr>
        <w:lastRenderedPageBreak/>
        <w:t>地化布局。</w:t>
      </w:r>
    </w:p>
    <w:p w14:paraId="052603B2"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墨西哥全国汽车零部件工业协会发布的数据显示，截至2023年年底，有33家中国汽车零件制造商在墨运营，发展前景广阔。墨西哥全国汽车零部件工业协会总经理阿曼多·科尔特斯表示，墨西哥经济发展稳定，贸易不断开放，吸引中国等国家对墨汽车零部件领域投资。</w:t>
      </w:r>
    </w:p>
    <w:p w14:paraId="1E687A84"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墨西哥国立自治大学国际问题专家伊格纳西奥·马丁内斯表示，在当今技术变革时代，中国在新能源汽车行业具有强大竞争力，特别是在技术、设计和质量标准方面。一方面，中国在电动和混动新能源汽车领域生产能力强大；另一方面，中国车企在物流方面拥有布局优势，中国汽车行业在墨机遇很多。</w:t>
      </w:r>
    </w:p>
    <w:p w14:paraId="2930CBEF"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中国宇通的新能源客车已登陆墨西哥市场多年。在首都墨西哥城电动交通局局长马丁·洛佩斯看来，宇通在墨西哥城运营无轨电车有两方面保障。第一，在墨西哥城已建设超过300公里架空接触网线路，以保证车辆行驶运营；第二，宇通在充电桩等基础设施方面保障充分，利于车辆充电，这些宇通新能源客车有力造福了当地居民。洛佩斯说，墨方与宇通的合作为拉美地区国家发展电动交通系统提供重要经验参考，发展电动交通极大程度地改善了环境，这些车辆应用绿色环保技术，显著减少了污染。（记者 席玥 吴昊 墨西哥城报道）</w:t>
      </w:r>
    </w:p>
    <w:p w14:paraId="500C4938" w14:textId="77777777" w:rsidR="00F237EF" w:rsidRPr="00F237EF" w:rsidRDefault="00F237EF" w:rsidP="00F237EF">
      <w:pPr>
        <w:ind w:firstLineChars="200" w:firstLine="482"/>
        <w:rPr>
          <w:rFonts w:asciiTheme="minorEastAsia" w:eastAsiaTheme="minorEastAsia" w:hAnsiTheme="minorEastAsia" w:hint="eastAsia"/>
          <w:b/>
          <w:bCs/>
          <w:color w:val="000000"/>
          <w:sz w:val="24"/>
          <w:szCs w:val="24"/>
        </w:rPr>
      </w:pPr>
      <w:r w:rsidRPr="00F237EF">
        <w:rPr>
          <w:rFonts w:asciiTheme="minorEastAsia" w:eastAsiaTheme="minorEastAsia" w:hAnsiTheme="minorEastAsia"/>
          <w:b/>
          <w:bCs/>
          <w:color w:val="000000"/>
          <w:sz w:val="24"/>
          <w:szCs w:val="24"/>
        </w:rPr>
        <w:t>中国电动公交车“点绿”千丘之国</w:t>
      </w:r>
    </w:p>
    <w:p w14:paraId="0261C86F"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在常驻“千丘之国”卢旺达两年半的时间里，每当记者在马路上看到摩托车和传统燃油公交车费力穿梭于山丘之间，不时还冒出刺鼻的滚滚黑烟，心里总会有一丝无奈。</w:t>
      </w:r>
    </w:p>
    <w:p w14:paraId="7C52EAB1"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最近，身边的人们开始议论起一件新鲜事——首都基加利引入了几辆中国制造的电动公交车。听到这个消息，记者迫不及待地想体验一下祖国带来的绿色出行！</w:t>
      </w:r>
    </w:p>
    <w:p w14:paraId="14027421"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尼亚布戈戈客运总站内车水马龙、人潮涌动。几十辆市内公交车和长途客车停在其间，其中一辆崭新的绿白相间电动公交车让人眼前一亮。</w:t>
      </w:r>
    </w:p>
    <w:p w14:paraId="3D2DC8B7"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趁排队等车时，记者主动与身旁的一个名叫弗兰克·恩科塔尼的年轻人交流起来。他的笑容如东非的艳阳，并告诉我：“与传统冒着黑烟的燃油公交车相比，电动公交车保护了环境。”</w:t>
      </w:r>
    </w:p>
    <w:p w14:paraId="2079ED33"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上车先刷公交卡，找到位置后，他取出手机充电线，轻松地将其插入车上的充电座并感叹道：“这辆车内部设计精良，配备了手机充电座和移动互联网，非常方便。”</w:t>
      </w:r>
    </w:p>
    <w:p w14:paraId="7B648831" w14:textId="77777777" w:rsid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车上的乘客各自沉浸在自己的世界中，有的低头专注于手机屏幕，有的则目不转睛地盯着车内的电视屏幕，上面播放着非洲音乐MTV。多样的体验让他们的旅程不再枯燥。</w:t>
      </w:r>
    </w:p>
    <w:p w14:paraId="72964A92" w14:textId="2F701F10"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约3个月前，肯尼亚的新能源汽车公司BasiGo从中国进口了四辆电动公交车，与</w:t>
      </w:r>
      <w:r w:rsidRPr="00F237EF">
        <w:rPr>
          <w:rFonts w:asciiTheme="minorEastAsia" w:eastAsiaTheme="minorEastAsia" w:hAnsiTheme="minorEastAsia"/>
          <w:color w:val="000000"/>
          <w:sz w:val="24"/>
          <w:szCs w:val="24"/>
        </w:rPr>
        <w:lastRenderedPageBreak/>
        <w:t>卢旺达3个公共交通运营商合作，在4条路线上试点运营。BasiGo与中国电动公交车制造商的合作为肯尼亚国内业务可持续发展开辟了新的道路，如今这种成功模式也开始在卢旺达复制。</w:t>
      </w:r>
    </w:p>
    <w:p w14:paraId="0AB7AF8A"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美丽的卢旺达山脉蜿蜒起伏。然而，油气资源贫乏、燃油依赖进口，地处内陆运输成本高昂，以及山地路况导致车辆高油耗等问题，都给卢旺达人造成困扰。</w:t>
      </w:r>
    </w:p>
    <w:p w14:paraId="43D5F535"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2021年8月记者刚到卢旺达时，当地汽油价格约每升1050卢旺达法郎（约合7.5元人民币），受俄乌冲突长期化和全球能源需求增长的影响，油价几次上涨，最高甚至超过1800卢旺达法郎（约合12元人民币）。政府迫切希望减少对进口燃油的依赖，加速本地电力应用。</w:t>
      </w:r>
    </w:p>
    <w:p w14:paraId="022CD550"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同时，作为一个旅游业发展迅速的国家，卢旺达政府一直致力于提升旅游环境、改善旅游体验，以吸引更多国际游客。显然，推广新能源汽车不仅符合环保需求，也顺应了旅游业的发展趋势。</w:t>
      </w:r>
    </w:p>
    <w:p w14:paraId="0D00167D"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来自乌干达的多琳·奥里沙巴去年底被BasiGo肯尼亚总部派驻卢旺达，负责当地市场发展。她热情友好，对未来电动公交车在该地区的发展充满信心。“电动公交车有很多优势，在环境保护、运行成本、乘客体验等方面，无不彰显其卓越之处。”</w:t>
      </w:r>
    </w:p>
    <w:p w14:paraId="576B6445"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“在卢旺达每投放一辆中国制造的电动公交车，就能减少多达30吨的二氧化碳排放，为环保事业贡献一份力量。”奥里沙巴说。</w:t>
      </w:r>
    </w:p>
    <w:p w14:paraId="4DF29801"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为积极推广新能源车的使用，卢旺达政府也推行了一系列激励措施。例如，对电动和混合动力汽车免税，并为电动汽车充电提供优惠电价。</w:t>
      </w:r>
    </w:p>
    <w:p w14:paraId="6EBE2CF6"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火山”交通运输公司的司机因诺森特·乌穆霍扎在烈日下驾驶着电动公交，到站停靠间隙，记者的卢旺达同事向他打听车的运营成本。他介绍：“这辆车在充电上的花费要远远少于加油。跑同样的路程，一辆燃油公交车加油费用超过100美元，而（电动车的）电力费用只需约30美元。”</w:t>
      </w:r>
    </w:p>
    <w:p w14:paraId="10CFC7F7"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奥里沙巴表示，“3个月的试验非常成功，许多公交运营商已意识到绿色环保的优势，他们已向我们订购了132辆电动公交车。”她坚信这一数字还将继续增长。</w:t>
      </w:r>
    </w:p>
    <w:p w14:paraId="0E37061B"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据了解，每辆电动公交车可承载70名乘客，充满电可连续行驶约300公里，充满电最多只需一个半小时。</w:t>
      </w:r>
    </w:p>
    <w:p w14:paraId="6FF1F633" w14:textId="77777777" w:rsidR="00F237EF" w:rsidRPr="00F237EF" w:rsidRDefault="00F237EF" w:rsidP="00F237EF">
      <w:pPr>
        <w:ind w:firstLineChars="200" w:firstLine="480"/>
        <w:rPr>
          <w:rFonts w:asciiTheme="minorEastAsia" w:eastAsiaTheme="minorEastAsia" w:hAnsiTheme="minorEastAsia" w:hint="eastAsia"/>
          <w:color w:val="000000"/>
          <w:sz w:val="24"/>
          <w:szCs w:val="24"/>
        </w:rPr>
      </w:pPr>
      <w:r w:rsidRPr="00F237EF">
        <w:rPr>
          <w:rFonts w:asciiTheme="minorEastAsia" w:eastAsiaTheme="minorEastAsia" w:hAnsiTheme="minorEastAsia"/>
          <w:color w:val="000000"/>
          <w:sz w:val="24"/>
          <w:szCs w:val="24"/>
        </w:rPr>
        <w:t>“我们选择与中国新能源汽车制造公司合作，因为他们在电池技术方面处于领先地位，而电池技术是我们业务的核心。”奥里沙巴解释道，中国制造的电动公交车不仅价格合理，而且性能可靠。</w:t>
      </w:r>
    </w:p>
    <w:p w14:paraId="1EDC84C3" w14:textId="5AC9C8C5" w:rsidR="00F237EF" w:rsidRPr="00371C18" w:rsidRDefault="00F237EF" w:rsidP="00F237EF">
      <w:pPr>
        <w:ind w:firstLineChars="200" w:firstLine="480"/>
        <w:rPr>
          <w:rFonts w:asciiTheme="minorEastAsia" w:eastAsiaTheme="minorEastAsia" w:hAnsiTheme="minorEastAsia" w:hint="eastAsia"/>
          <w:b/>
          <w:bCs/>
          <w:color w:val="000000"/>
          <w:sz w:val="24"/>
          <w:szCs w:val="24"/>
        </w:rPr>
      </w:pPr>
      <w:r w:rsidRPr="00F237EF">
        <w:rPr>
          <w:rFonts w:asciiTheme="minorEastAsia" w:eastAsiaTheme="minorEastAsia" w:hAnsiTheme="minorEastAsia"/>
          <w:color w:val="000000"/>
          <w:sz w:val="24"/>
          <w:szCs w:val="24"/>
        </w:rPr>
        <w:t>卢旺达工业基础薄弱、人口密度大。引入中国新能源汽车将满足卢旺达的多元需求。</w:t>
      </w:r>
      <w:r w:rsidRPr="00F237EF">
        <w:rPr>
          <w:rFonts w:asciiTheme="minorEastAsia" w:eastAsiaTheme="minorEastAsia" w:hAnsiTheme="minorEastAsia"/>
          <w:color w:val="000000"/>
          <w:sz w:val="24"/>
          <w:szCs w:val="24"/>
        </w:rPr>
        <w:lastRenderedPageBreak/>
        <w:t>“中国速度”“中国质量”“中国技术”已经深入卢旺达人心中。中国的电动公交车在遥远的东非取得成功，部分原因要归功于当地与中国创新企业的合作，这种合作让更多人看到了中国的创新和开放给世界带来的无限机遇和红利。（记者 吉莉 基加利报道）</w:t>
      </w:r>
    </w:p>
    <w:sectPr w:rsidR="00F237EF" w:rsidRPr="00371C18" w:rsidSect="0061520E">
      <w:headerReference w:type="default" r:id="rId9"/>
      <w:footerReference w:type="default" r:id="rId10"/>
      <w:pgSz w:w="11906" w:h="16838"/>
      <w:pgMar w:top="1701" w:right="1418" w:bottom="1361" w:left="1418" w:header="851" w:footer="1134"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F4DBB" w14:textId="77777777" w:rsidR="00E76411" w:rsidRDefault="00E76411">
      <w:r>
        <w:separator/>
      </w:r>
    </w:p>
  </w:endnote>
  <w:endnote w:type="continuationSeparator" w:id="0">
    <w:p w14:paraId="57EDAD1F" w14:textId="77777777" w:rsidR="00E76411" w:rsidRDefault="00E7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092997"/>
    </w:sdtPr>
    <w:sdtEndPr>
      <w:rPr>
        <w:rFonts w:ascii="仿宋" w:eastAsia="仿宋" w:hAnsi="仿宋"/>
        <w:sz w:val="24"/>
      </w:rPr>
    </w:sdtEndPr>
    <w:sdtContent>
      <w:p w14:paraId="3368E00A" w14:textId="77777777" w:rsidR="00FE05AA" w:rsidRDefault="00000000">
        <w:pPr>
          <w:pStyle w:val="a9"/>
          <w:jc w:val="right"/>
          <w:rPr>
            <w:rFonts w:ascii="仿宋" w:eastAsia="仿宋" w:hAnsi="仿宋" w:hint="eastAsia"/>
            <w:sz w:val="24"/>
          </w:rPr>
        </w:pPr>
        <w:r>
          <w:rPr>
            <w:rFonts w:ascii="仿宋" w:eastAsia="仿宋" w:hAnsi="仿宋"/>
            <w:sz w:val="24"/>
          </w:rPr>
          <w:fldChar w:fldCharType="begin"/>
        </w:r>
        <w:r>
          <w:rPr>
            <w:rFonts w:ascii="仿宋" w:eastAsia="仿宋" w:hAnsi="仿宋"/>
            <w:sz w:val="24"/>
          </w:rPr>
          <w:instrText>PAGE   \* MERGEFORMAT</w:instrText>
        </w:r>
        <w:r>
          <w:rPr>
            <w:rFonts w:ascii="仿宋" w:eastAsia="仿宋" w:hAnsi="仿宋"/>
            <w:sz w:val="24"/>
          </w:rPr>
          <w:fldChar w:fldCharType="separate"/>
        </w:r>
        <w:r>
          <w:rPr>
            <w:rFonts w:ascii="仿宋" w:eastAsia="仿宋" w:hAnsi="仿宋"/>
            <w:sz w:val="24"/>
            <w:lang w:val="zh-CN"/>
          </w:rPr>
          <w:t>-</w:t>
        </w:r>
        <w:r>
          <w:rPr>
            <w:rFonts w:ascii="仿宋" w:eastAsia="仿宋" w:hAnsi="仿宋"/>
            <w:sz w:val="24"/>
          </w:rPr>
          <w:t xml:space="preserve"> 27 -</w:t>
        </w:r>
        <w:r>
          <w:rPr>
            <w:rFonts w:ascii="仿宋" w:eastAsia="仿宋" w:hAnsi="仿宋"/>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09281" w14:textId="77777777" w:rsidR="00E76411" w:rsidRDefault="00E76411">
      <w:r>
        <w:separator/>
      </w:r>
    </w:p>
  </w:footnote>
  <w:footnote w:type="continuationSeparator" w:id="0">
    <w:p w14:paraId="5D3BA7A9" w14:textId="77777777" w:rsidR="00E76411" w:rsidRDefault="00E7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8DEE3" w14:textId="77777777" w:rsidR="00FE05AA" w:rsidRDefault="00FE05AA">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45C1F"/>
    <w:multiLevelType w:val="multilevel"/>
    <w:tmpl w:val="A878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34956"/>
    <w:multiLevelType w:val="multilevel"/>
    <w:tmpl w:val="347E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42AA8"/>
    <w:multiLevelType w:val="multilevel"/>
    <w:tmpl w:val="680AD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4774A2"/>
    <w:multiLevelType w:val="multilevel"/>
    <w:tmpl w:val="8702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C6C77"/>
    <w:multiLevelType w:val="multilevel"/>
    <w:tmpl w:val="B1AEE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D652B5"/>
    <w:multiLevelType w:val="multilevel"/>
    <w:tmpl w:val="65A6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DE024C"/>
    <w:multiLevelType w:val="multilevel"/>
    <w:tmpl w:val="A83E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8276016">
    <w:abstractNumId w:val="2"/>
  </w:num>
  <w:num w:numId="2" w16cid:durableId="1203207220">
    <w:abstractNumId w:val="4"/>
  </w:num>
  <w:num w:numId="3" w16cid:durableId="444541968">
    <w:abstractNumId w:val="3"/>
  </w:num>
  <w:num w:numId="4" w16cid:durableId="467935606">
    <w:abstractNumId w:val="0"/>
  </w:num>
  <w:num w:numId="5" w16cid:durableId="2084525649">
    <w:abstractNumId w:val="6"/>
  </w:num>
  <w:num w:numId="6" w16cid:durableId="1202741740">
    <w:abstractNumId w:val="1"/>
  </w:num>
  <w:num w:numId="7" w16cid:durableId="108743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evenAndOddHeaders/>
  <w:drawingGridHorizontalSpacing w:val="160"/>
  <w:drawingGridVerticalSpacing w:val="43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D0"/>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 w:val="0000028D"/>
    <w:rsid w:val="00001010"/>
    <w:rsid w:val="00005C73"/>
    <w:rsid w:val="000061B4"/>
    <w:rsid w:val="000071F4"/>
    <w:rsid w:val="00007CE7"/>
    <w:rsid w:val="0001069A"/>
    <w:rsid w:val="00011C34"/>
    <w:rsid w:val="00013087"/>
    <w:rsid w:val="000135DB"/>
    <w:rsid w:val="00015697"/>
    <w:rsid w:val="00015DAA"/>
    <w:rsid w:val="00016D88"/>
    <w:rsid w:val="00017945"/>
    <w:rsid w:val="00020ECE"/>
    <w:rsid w:val="00021278"/>
    <w:rsid w:val="00023E55"/>
    <w:rsid w:val="00024CB2"/>
    <w:rsid w:val="00024EF7"/>
    <w:rsid w:val="00025AA0"/>
    <w:rsid w:val="000261C2"/>
    <w:rsid w:val="0002634A"/>
    <w:rsid w:val="00027907"/>
    <w:rsid w:val="00031BE8"/>
    <w:rsid w:val="00032273"/>
    <w:rsid w:val="00036731"/>
    <w:rsid w:val="00036CCC"/>
    <w:rsid w:val="00036E1E"/>
    <w:rsid w:val="00040241"/>
    <w:rsid w:val="000408CC"/>
    <w:rsid w:val="00041CB5"/>
    <w:rsid w:val="0004223D"/>
    <w:rsid w:val="000428A8"/>
    <w:rsid w:val="00044F8D"/>
    <w:rsid w:val="0004547C"/>
    <w:rsid w:val="0005001D"/>
    <w:rsid w:val="00051C35"/>
    <w:rsid w:val="00052D15"/>
    <w:rsid w:val="00053380"/>
    <w:rsid w:val="00053953"/>
    <w:rsid w:val="000577F1"/>
    <w:rsid w:val="00061030"/>
    <w:rsid w:val="00061CAA"/>
    <w:rsid w:val="00062B0B"/>
    <w:rsid w:val="00062DCC"/>
    <w:rsid w:val="00064F86"/>
    <w:rsid w:val="00066DA5"/>
    <w:rsid w:val="00067EC4"/>
    <w:rsid w:val="00071D1B"/>
    <w:rsid w:val="0007280F"/>
    <w:rsid w:val="000820C4"/>
    <w:rsid w:val="000836A9"/>
    <w:rsid w:val="000842E1"/>
    <w:rsid w:val="000851DA"/>
    <w:rsid w:val="000851F4"/>
    <w:rsid w:val="000861E2"/>
    <w:rsid w:val="00090CED"/>
    <w:rsid w:val="000949A0"/>
    <w:rsid w:val="00094ADC"/>
    <w:rsid w:val="00094D9E"/>
    <w:rsid w:val="00096905"/>
    <w:rsid w:val="000971B2"/>
    <w:rsid w:val="000A0C58"/>
    <w:rsid w:val="000A2CD4"/>
    <w:rsid w:val="000A3836"/>
    <w:rsid w:val="000A4250"/>
    <w:rsid w:val="000A681E"/>
    <w:rsid w:val="000B15D5"/>
    <w:rsid w:val="000B257F"/>
    <w:rsid w:val="000B4140"/>
    <w:rsid w:val="000B618F"/>
    <w:rsid w:val="000C2599"/>
    <w:rsid w:val="000C3815"/>
    <w:rsid w:val="000C3B16"/>
    <w:rsid w:val="000C4494"/>
    <w:rsid w:val="000C6935"/>
    <w:rsid w:val="000C7EC8"/>
    <w:rsid w:val="000D0112"/>
    <w:rsid w:val="000D1732"/>
    <w:rsid w:val="000D2BB9"/>
    <w:rsid w:val="000D2E3A"/>
    <w:rsid w:val="000D4896"/>
    <w:rsid w:val="000D5C55"/>
    <w:rsid w:val="000D62B5"/>
    <w:rsid w:val="000D7713"/>
    <w:rsid w:val="000D799A"/>
    <w:rsid w:val="000E058E"/>
    <w:rsid w:val="000E088A"/>
    <w:rsid w:val="000E3A14"/>
    <w:rsid w:val="000E4831"/>
    <w:rsid w:val="000E4EB9"/>
    <w:rsid w:val="000E51C1"/>
    <w:rsid w:val="000E5566"/>
    <w:rsid w:val="000E6BA9"/>
    <w:rsid w:val="000E70AD"/>
    <w:rsid w:val="000E7278"/>
    <w:rsid w:val="000F0C45"/>
    <w:rsid w:val="000F123D"/>
    <w:rsid w:val="000F125C"/>
    <w:rsid w:val="000F4C34"/>
    <w:rsid w:val="000F5A84"/>
    <w:rsid w:val="000F7492"/>
    <w:rsid w:val="001003D5"/>
    <w:rsid w:val="00100A8E"/>
    <w:rsid w:val="001016AE"/>
    <w:rsid w:val="00103353"/>
    <w:rsid w:val="00110D2D"/>
    <w:rsid w:val="00110ED1"/>
    <w:rsid w:val="00112877"/>
    <w:rsid w:val="00112A92"/>
    <w:rsid w:val="001135FF"/>
    <w:rsid w:val="00113F65"/>
    <w:rsid w:val="00114BDF"/>
    <w:rsid w:val="00117F06"/>
    <w:rsid w:val="001200C4"/>
    <w:rsid w:val="00120B47"/>
    <w:rsid w:val="001216D2"/>
    <w:rsid w:val="00121748"/>
    <w:rsid w:val="0012212C"/>
    <w:rsid w:val="00122807"/>
    <w:rsid w:val="00123476"/>
    <w:rsid w:val="00125A0C"/>
    <w:rsid w:val="00132397"/>
    <w:rsid w:val="00136E29"/>
    <w:rsid w:val="00137198"/>
    <w:rsid w:val="0014408B"/>
    <w:rsid w:val="001464BB"/>
    <w:rsid w:val="001469B1"/>
    <w:rsid w:val="00146C56"/>
    <w:rsid w:val="00147115"/>
    <w:rsid w:val="00152D12"/>
    <w:rsid w:val="00153EAD"/>
    <w:rsid w:val="00154043"/>
    <w:rsid w:val="0015436A"/>
    <w:rsid w:val="001549FA"/>
    <w:rsid w:val="00155B1A"/>
    <w:rsid w:val="00156EAA"/>
    <w:rsid w:val="00157384"/>
    <w:rsid w:val="001609D5"/>
    <w:rsid w:val="001627B2"/>
    <w:rsid w:val="0016353B"/>
    <w:rsid w:val="00166BA9"/>
    <w:rsid w:val="0017092C"/>
    <w:rsid w:val="001717F2"/>
    <w:rsid w:val="00171B1A"/>
    <w:rsid w:val="0017200C"/>
    <w:rsid w:val="0017388B"/>
    <w:rsid w:val="0017633C"/>
    <w:rsid w:val="00176B73"/>
    <w:rsid w:val="0017782A"/>
    <w:rsid w:val="00180821"/>
    <w:rsid w:val="00181114"/>
    <w:rsid w:val="001815BA"/>
    <w:rsid w:val="001819EE"/>
    <w:rsid w:val="00182516"/>
    <w:rsid w:val="00182DF0"/>
    <w:rsid w:val="00183C41"/>
    <w:rsid w:val="0018480A"/>
    <w:rsid w:val="001903A2"/>
    <w:rsid w:val="00190CBF"/>
    <w:rsid w:val="001939FC"/>
    <w:rsid w:val="00195361"/>
    <w:rsid w:val="001957D6"/>
    <w:rsid w:val="001959CB"/>
    <w:rsid w:val="00196A8B"/>
    <w:rsid w:val="0019726D"/>
    <w:rsid w:val="001A1150"/>
    <w:rsid w:val="001A3FB1"/>
    <w:rsid w:val="001A42E7"/>
    <w:rsid w:val="001A5DC5"/>
    <w:rsid w:val="001A739C"/>
    <w:rsid w:val="001B29AE"/>
    <w:rsid w:val="001B2AD9"/>
    <w:rsid w:val="001B2F0B"/>
    <w:rsid w:val="001B365B"/>
    <w:rsid w:val="001B5267"/>
    <w:rsid w:val="001B5C22"/>
    <w:rsid w:val="001B6049"/>
    <w:rsid w:val="001B63B4"/>
    <w:rsid w:val="001B685B"/>
    <w:rsid w:val="001B7DB1"/>
    <w:rsid w:val="001C3BE7"/>
    <w:rsid w:val="001C45BB"/>
    <w:rsid w:val="001C4F89"/>
    <w:rsid w:val="001C4FA1"/>
    <w:rsid w:val="001C5601"/>
    <w:rsid w:val="001C7193"/>
    <w:rsid w:val="001C7FFC"/>
    <w:rsid w:val="001D1356"/>
    <w:rsid w:val="001D1CB2"/>
    <w:rsid w:val="001D39F9"/>
    <w:rsid w:val="001D603D"/>
    <w:rsid w:val="001D6F8F"/>
    <w:rsid w:val="001D70AF"/>
    <w:rsid w:val="001E0BEC"/>
    <w:rsid w:val="001E1AC9"/>
    <w:rsid w:val="001E2BFB"/>
    <w:rsid w:val="001E45E9"/>
    <w:rsid w:val="001E77BB"/>
    <w:rsid w:val="001F0393"/>
    <w:rsid w:val="001F3174"/>
    <w:rsid w:val="001F5016"/>
    <w:rsid w:val="001F6AD6"/>
    <w:rsid w:val="001F71CD"/>
    <w:rsid w:val="001F7C0F"/>
    <w:rsid w:val="0020047A"/>
    <w:rsid w:val="00205370"/>
    <w:rsid w:val="00205E8D"/>
    <w:rsid w:val="002066F3"/>
    <w:rsid w:val="002067BD"/>
    <w:rsid w:val="002107A5"/>
    <w:rsid w:val="00212122"/>
    <w:rsid w:val="002129B2"/>
    <w:rsid w:val="002137B2"/>
    <w:rsid w:val="0021579D"/>
    <w:rsid w:val="002158B1"/>
    <w:rsid w:val="002163DA"/>
    <w:rsid w:val="00216858"/>
    <w:rsid w:val="00221089"/>
    <w:rsid w:val="0022355A"/>
    <w:rsid w:val="002245BD"/>
    <w:rsid w:val="002246F2"/>
    <w:rsid w:val="00224BCC"/>
    <w:rsid w:val="00226FCD"/>
    <w:rsid w:val="0023134A"/>
    <w:rsid w:val="00232249"/>
    <w:rsid w:val="00233499"/>
    <w:rsid w:val="0023415C"/>
    <w:rsid w:val="0023564E"/>
    <w:rsid w:val="0023569A"/>
    <w:rsid w:val="002365CE"/>
    <w:rsid w:val="00237C4B"/>
    <w:rsid w:val="002400D2"/>
    <w:rsid w:val="00240C46"/>
    <w:rsid w:val="00242ACE"/>
    <w:rsid w:val="00242F17"/>
    <w:rsid w:val="0024309D"/>
    <w:rsid w:val="00243393"/>
    <w:rsid w:val="00244D1F"/>
    <w:rsid w:val="00245319"/>
    <w:rsid w:val="00246390"/>
    <w:rsid w:val="00247BAA"/>
    <w:rsid w:val="002513E9"/>
    <w:rsid w:val="0025234C"/>
    <w:rsid w:val="002528C2"/>
    <w:rsid w:val="00253E42"/>
    <w:rsid w:val="00255BBE"/>
    <w:rsid w:val="00256F9A"/>
    <w:rsid w:val="0026032D"/>
    <w:rsid w:val="0026280F"/>
    <w:rsid w:val="00265BAB"/>
    <w:rsid w:val="0027108F"/>
    <w:rsid w:val="00273D5D"/>
    <w:rsid w:val="0028052F"/>
    <w:rsid w:val="00280FDF"/>
    <w:rsid w:val="00281232"/>
    <w:rsid w:val="002818E3"/>
    <w:rsid w:val="00281B23"/>
    <w:rsid w:val="00285466"/>
    <w:rsid w:val="00285B93"/>
    <w:rsid w:val="00286508"/>
    <w:rsid w:val="00287DEB"/>
    <w:rsid w:val="00291A58"/>
    <w:rsid w:val="00292DA2"/>
    <w:rsid w:val="00293456"/>
    <w:rsid w:val="0029680D"/>
    <w:rsid w:val="00297AE1"/>
    <w:rsid w:val="00297E2E"/>
    <w:rsid w:val="002A1964"/>
    <w:rsid w:val="002A2A6A"/>
    <w:rsid w:val="002A31AC"/>
    <w:rsid w:val="002A4A9A"/>
    <w:rsid w:val="002B04F5"/>
    <w:rsid w:val="002B090E"/>
    <w:rsid w:val="002B0974"/>
    <w:rsid w:val="002B25D1"/>
    <w:rsid w:val="002B296E"/>
    <w:rsid w:val="002B2A18"/>
    <w:rsid w:val="002B4400"/>
    <w:rsid w:val="002B56CB"/>
    <w:rsid w:val="002B6304"/>
    <w:rsid w:val="002B7122"/>
    <w:rsid w:val="002C016A"/>
    <w:rsid w:val="002C1ADF"/>
    <w:rsid w:val="002C297A"/>
    <w:rsid w:val="002C5C47"/>
    <w:rsid w:val="002D0F4F"/>
    <w:rsid w:val="002D279B"/>
    <w:rsid w:val="002D2BB2"/>
    <w:rsid w:val="002D30A8"/>
    <w:rsid w:val="002D5C63"/>
    <w:rsid w:val="002D5CDB"/>
    <w:rsid w:val="002E27BB"/>
    <w:rsid w:val="002E2908"/>
    <w:rsid w:val="002E2B25"/>
    <w:rsid w:val="002E2E5F"/>
    <w:rsid w:val="002E3AD6"/>
    <w:rsid w:val="002E43E5"/>
    <w:rsid w:val="002E55C0"/>
    <w:rsid w:val="002E59C1"/>
    <w:rsid w:val="002E5E64"/>
    <w:rsid w:val="002E6005"/>
    <w:rsid w:val="002E6D08"/>
    <w:rsid w:val="002E7322"/>
    <w:rsid w:val="002E7E56"/>
    <w:rsid w:val="002F2ADD"/>
    <w:rsid w:val="002F45C3"/>
    <w:rsid w:val="002F652D"/>
    <w:rsid w:val="002F7500"/>
    <w:rsid w:val="002F788E"/>
    <w:rsid w:val="00300717"/>
    <w:rsid w:val="00300DE5"/>
    <w:rsid w:val="00300E28"/>
    <w:rsid w:val="00301D34"/>
    <w:rsid w:val="00302407"/>
    <w:rsid w:val="00302CF1"/>
    <w:rsid w:val="00303E90"/>
    <w:rsid w:val="00304016"/>
    <w:rsid w:val="003049DA"/>
    <w:rsid w:val="0030544C"/>
    <w:rsid w:val="0030558A"/>
    <w:rsid w:val="003060FB"/>
    <w:rsid w:val="00306258"/>
    <w:rsid w:val="00311940"/>
    <w:rsid w:val="00311D18"/>
    <w:rsid w:val="00312673"/>
    <w:rsid w:val="003127EB"/>
    <w:rsid w:val="003131F8"/>
    <w:rsid w:val="0031344D"/>
    <w:rsid w:val="00314197"/>
    <w:rsid w:val="00315C5E"/>
    <w:rsid w:val="0031609E"/>
    <w:rsid w:val="00316376"/>
    <w:rsid w:val="00317460"/>
    <w:rsid w:val="00317C5F"/>
    <w:rsid w:val="00320972"/>
    <w:rsid w:val="00320A11"/>
    <w:rsid w:val="0032312D"/>
    <w:rsid w:val="00323514"/>
    <w:rsid w:val="00323CFD"/>
    <w:rsid w:val="0032418D"/>
    <w:rsid w:val="003256FD"/>
    <w:rsid w:val="00325780"/>
    <w:rsid w:val="003257BD"/>
    <w:rsid w:val="00327D2B"/>
    <w:rsid w:val="00330487"/>
    <w:rsid w:val="00330D64"/>
    <w:rsid w:val="00331145"/>
    <w:rsid w:val="003311CC"/>
    <w:rsid w:val="003326E3"/>
    <w:rsid w:val="003329DB"/>
    <w:rsid w:val="003337E9"/>
    <w:rsid w:val="00334B57"/>
    <w:rsid w:val="003370BB"/>
    <w:rsid w:val="00337A6B"/>
    <w:rsid w:val="00337D54"/>
    <w:rsid w:val="00340198"/>
    <w:rsid w:val="00342B9E"/>
    <w:rsid w:val="003438DE"/>
    <w:rsid w:val="00343E19"/>
    <w:rsid w:val="00350668"/>
    <w:rsid w:val="003517B3"/>
    <w:rsid w:val="00351B0D"/>
    <w:rsid w:val="00353D97"/>
    <w:rsid w:val="003543E8"/>
    <w:rsid w:val="00354ABA"/>
    <w:rsid w:val="00355438"/>
    <w:rsid w:val="00360D74"/>
    <w:rsid w:val="003614EF"/>
    <w:rsid w:val="003618EE"/>
    <w:rsid w:val="00361D73"/>
    <w:rsid w:val="003636BE"/>
    <w:rsid w:val="00367B48"/>
    <w:rsid w:val="00371C18"/>
    <w:rsid w:val="0037296F"/>
    <w:rsid w:val="00375B18"/>
    <w:rsid w:val="0037683E"/>
    <w:rsid w:val="00376FAA"/>
    <w:rsid w:val="00380E89"/>
    <w:rsid w:val="00380F1E"/>
    <w:rsid w:val="00381EC7"/>
    <w:rsid w:val="003844E8"/>
    <w:rsid w:val="00386010"/>
    <w:rsid w:val="0039033B"/>
    <w:rsid w:val="003904CE"/>
    <w:rsid w:val="00392A96"/>
    <w:rsid w:val="00392C81"/>
    <w:rsid w:val="00393AA1"/>
    <w:rsid w:val="003944A1"/>
    <w:rsid w:val="003945BA"/>
    <w:rsid w:val="00394DDE"/>
    <w:rsid w:val="0039574B"/>
    <w:rsid w:val="0039716D"/>
    <w:rsid w:val="0039723D"/>
    <w:rsid w:val="003A004C"/>
    <w:rsid w:val="003A07B3"/>
    <w:rsid w:val="003A2E49"/>
    <w:rsid w:val="003A4C50"/>
    <w:rsid w:val="003A54CF"/>
    <w:rsid w:val="003B07AB"/>
    <w:rsid w:val="003B1A1A"/>
    <w:rsid w:val="003B3000"/>
    <w:rsid w:val="003B36E8"/>
    <w:rsid w:val="003B3A83"/>
    <w:rsid w:val="003B7749"/>
    <w:rsid w:val="003B79DF"/>
    <w:rsid w:val="003C026E"/>
    <w:rsid w:val="003C1A69"/>
    <w:rsid w:val="003C2131"/>
    <w:rsid w:val="003C233E"/>
    <w:rsid w:val="003C33CD"/>
    <w:rsid w:val="003C4965"/>
    <w:rsid w:val="003C5246"/>
    <w:rsid w:val="003C7673"/>
    <w:rsid w:val="003C77DC"/>
    <w:rsid w:val="003D296F"/>
    <w:rsid w:val="003D2B3F"/>
    <w:rsid w:val="003D2C35"/>
    <w:rsid w:val="003D3563"/>
    <w:rsid w:val="003D5F24"/>
    <w:rsid w:val="003E176C"/>
    <w:rsid w:val="003E3F5D"/>
    <w:rsid w:val="003E69FD"/>
    <w:rsid w:val="003E7D5F"/>
    <w:rsid w:val="003F0D9C"/>
    <w:rsid w:val="003F1A56"/>
    <w:rsid w:val="003F3F17"/>
    <w:rsid w:val="003F4E7B"/>
    <w:rsid w:val="003F541A"/>
    <w:rsid w:val="003F5CF7"/>
    <w:rsid w:val="00401582"/>
    <w:rsid w:val="00401685"/>
    <w:rsid w:val="00401AE6"/>
    <w:rsid w:val="00402438"/>
    <w:rsid w:val="00402655"/>
    <w:rsid w:val="0040539C"/>
    <w:rsid w:val="00405CF8"/>
    <w:rsid w:val="00407986"/>
    <w:rsid w:val="00413B21"/>
    <w:rsid w:val="004146A4"/>
    <w:rsid w:val="00415303"/>
    <w:rsid w:val="00415FE1"/>
    <w:rsid w:val="00417892"/>
    <w:rsid w:val="0042080A"/>
    <w:rsid w:val="0042092B"/>
    <w:rsid w:val="0042119D"/>
    <w:rsid w:val="00426323"/>
    <w:rsid w:val="0042749A"/>
    <w:rsid w:val="0043043F"/>
    <w:rsid w:val="0043184A"/>
    <w:rsid w:val="004337EF"/>
    <w:rsid w:val="00434194"/>
    <w:rsid w:val="004344A1"/>
    <w:rsid w:val="004422E9"/>
    <w:rsid w:val="00443DE8"/>
    <w:rsid w:val="0044580A"/>
    <w:rsid w:val="004468AD"/>
    <w:rsid w:val="00447249"/>
    <w:rsid w:val="00447E6E"/>
    <w:rsid w:val="00450C3D"/>
    <w:rsid w:val="00452234"/>
    <w:rsid w:val="004522AA"/>
    <w:rsid w:val="004524C2"/>
    <w:rsid w:val="004529D0"/>
    <w:rsid w:val="004531C3"/>
    <w:rsid w:val="00453211"/>
    <w:rsid w:val="00454F75"/>
    <w:rsid w:val="00455C02"/>
    <w:rsid w:val="00457398"/>
    <w:rsid w:val="00457A37"/>
    <w:rsid w:val="0046052A"/>
    <w:rsid w:val="004613E2"/>
    <w:rsid w:val="0046140B"/>
    <w:rsid w:val="004614C8"/>
    <w:rsid w:val="00462932"/>
    <w:rsid w:val="00464EE9"/>
    <w:rsid w:val="0046669A"/>
    <w:rsid w:val="004714F4"/>
    <w:rsid w:val="00473168"/>
    <w:rsid w:val="00473C7A"/>
    <w:rsid w:val="004742E4"/>
    <w:rsid w:val="00476115"/>
    <w:rsid w:val="00477AC7"/>
    <w:rsid w:val="00477CD9"/>
    <w:rsid w:val="00480497"/>
    <w:rsid w:val="00481819"/>
    <w:rsid w:val="004827D3"/>
    <w:rsid w:val="0048372B"/>
    <w:rsid w:val="00483F59"/>
    <w:rsid w:val="00484B25"/>
    <w:rsid w:val="00484DAD"/>
    <w:rsid w:val="00486356"/>
    <w:rsid w:val="004876B5"/>
    <w:rsid w:val="00487BB5"/>
    <w:rsid w:val="00490347"/>
    <w:rsid w:val="00491B53"/>
    <w:rsid w:val="00493DD0"/>
    <w:rsid w:val="00494393"/>
    <w:rsid w:val="00496FF3"/>
    <w:rsid w:val="004976D2"/>
    <w:rsid w:val="004A0118"/>
    <w:rsid w:val="004A301E"/>
    <w:rsid w:val="004A31D0"/>
    <w:rsid w:val="004A4514"/>
    <w:rsid w:val="004A4580"/>
    <w:rsid w:val="004A52A9"/>
    <w:rsid w:val="004A554B"/>
    <w:rsid w:val="004A5DF6"/>
    <w:rsid w:val="004A6962"/>
    <w:rsid w:val="004A6A3B"/>
    <w:rsid w:val="004A76E4"/>
    <w:rsid w:val="004A7C93"/>
    <w:rsid w:val="004B320D"/>
    <w:rsid w:val="004B3D4C"/>
    <w:rsid w:val="004B42D6"/>
    <w:rsid w:val="004B45BF"/>
    <w:rsid w:val="004B73AF"/>
    <w:rsid w:val="004B7D13"/>
    <w:rsid w:val="004C0224"/>
    <w:rsid w:val="004C1867"/>
    <w:rsid w:val="004C2FB9"/>
    <w:rsid w:val="004C3432"/>
    <w:rsid w:val="004C6932"/>
    <w:rsid w:val="004C769C"/>
    <w:rsid w:val="004C7AE3"/>
    <w:rsid w:val="004C7E85"/>
    <w:rsid w:val="004D079D"/>
    <w:rsid w:val="004D2A0A"/>
    <w:rsid w:val="004D3B12"/>
    <w:rsid w:val="004D449C"/>
    <w:rsid w:val="004D475D"/>
    <w:rsid w:val="004D6159"/>
    <w:rsid w:val="004D7AF0"/>
    <w:rsid w:val="004E1EEE"/>
    <w:rsid w:val="004E39A4"/>
    <w:rsid w:val="004E3DEE"/>
    <w:rsid w:val="004E455C"/>
    <w:rsid w:val="004E5901"/>
    <w:rsid w:val="004E73C5"/>
    <w:rsid w:val="004F2040"/>
    <w:rsid w:val="004F20EA"/>
    <w:rsid w:val="004F2C97"/>
    <w:rsid w:val="004F3371"/>
    <w:rsid w:val="004F686D"/>
    <w:rsid w:val="00500871"/>
    <w:rsid w:val="00501A6D"/>
    <w:rsid w:val="0050529C"/>
    <w:rsid w:val="00505D7A"/>
    <w:rsid w:val="00505DC1"/>
    <w:rsid w:val="005115B3"/>
    <w:rsid w:val="0051186F"/>
    <w:rsid w:val="00512D90"/>
    <w:rsid w:val="00513AB5"/>
    <w:rsid w:val="00514F35"/>
    <w:rsid w:val="00515B80"/>
    <w:rsid w:val="00515C31"/>
    <w:rsid w:val="00517201"/>
    <w:rsid w:val="0052062F"/>
    <w:rsid w:val="00521AA0"/>
    <w:rsid w:val="0052244E"/>
    <w:rsid w:val="00522CC9"/>
    <w:rsid w:val="005248DC"/>
    <w:rsid w:val="00525066"/>
    <w:rsid w:val="00525093"/>
    <w:rsid w:val="00525D09"/>
    <w:rsid w:val="00526A87"/>
    <w:rsid w:val="00527B44"/>
    <w:rsid w:val="00530B05"/>
    <w:rsid w:val="0053113A"/>
    <w:rsid w:val="00533E08"/>
    <w:rsid w:val="00536F0F"/>
    <w:rsid w:val="00537167"/>
    <w:rsid w:val="00540331"/>
    <w:rsid w:val="00540573"/>
    <w:rsid w:val="0054111D"/>
    <w:rsid w:val="00541C89"/>
    <w:rsid w:val="005435B8"/>
    <w:rsid w:val="00543D04"/>
    <w:rsid w:val="00544258"/>
    <w:rsid w:val="00544C24"/>
    <w:rsid w:val="00544DB2"/>
    <w:rsid w:val="00545245"/>
    <w:rsid w:val="005452D7"/>
    <w:rsid w:val="0054576F"/>
    <w:rsid w:val="00545904"/>
    <w:rsid w:val="00546B8C"/>
    <w:rsid w:val="00551095"/>
    <w:rsid w:val="00551347"/>
    <w:rsid w:val="00551AD6"/>
    <w:rsid w:val="00551E45"/>
    <w:rsid w:val="00552546"/>
    <w:rsid w:val="0055307E"/>
    <w:rsid w:val="00553764"/>
    <w:rsid w:val="0055544E"/>
    <w:rsid w:val="0055558A"/>
    <w:rsid w:val="005564BB"/>
    <w:rsid w:val="00556731"/>
    <w:rsid w:val="00556B7C"/>
    <w:rsid w:val="00557101"/>
    <w:rsid w:val="00562524"/>
    <w:rsid w:val="005631D2"/>
    <w:rsid w:val="00563276"/>
    <w:rsid w:val="00565FC7"/>
    <w:rsid w:val="005666B5"/>
    <w:rsid w:val="00566A90"/>
    <w:rsid w:val="00566BC1"/>
    <w:rsid w:val="00566C59"/>
    <w:rsid w:val="00567FD1"/>
    <w:rsid w:val="00570E69"/>
    <w:rsid w:val="00573CF8"/>
    <w:rsid w:val="00574C8E"/>
    <w:rsid w:val="00575562"/>
    <w:rsid w:val="00575B77"/>
    <w:rsid w:val="00580049"/>
    <w:rsid w:val="00580E98"/>
    <w:rsid w:val="005826E1"/>
    <w:rsid w:val="0058304F"/>
    <w:rsid w:val="00586B98"/>
    <w:rsid w:val="005878F3"/>
    <w:rsid w:val="00587F1E"/>
    <w:rsid w:val="0059518D"/>
    <w:rsid w:val="00595AFC"/>
    <w:rsid w:val="005960F8"/>
    <w:rsid w:val="00596502"/>
    <w:rsid w:val="00597489"/>
    <w:rsid w:val="005A1476"/>
    <w:rsid w:val="005A1537"/>
    <w:rsid w:val="005A1C3B"/>
    <w:rsid w:val="005A6104"/>
    <w:rsid w:val="005A63DD"/>
    <w:rsid w:val="005A646E"/>
    <w:rsid w:val="005A7842"/>
    <w:rsid w:val="005B078C"/>
    <w:rsid w:val="005B1AE7"/>
    <w:rsid w:val="005B1D11"/>
    <w:rsid w:val="005B23A2"/>
    <w:rsid w:val="005B2E52"/>
    <w:rsid w:val="005B2FD9"/>
    <w:rsid w:val="005B4A6E"/>
    <w:rsid w:val="005B58B2"/>
    <w:rsid w:val="005B5A83"/>
    <w:rsid w:val="005B65FC"/>
    <w:rsid w:val="005B7B8F"/>
    <w:rsid w:val="005C00C6"/>
    <w:rsid w:val="005C0FF3"/>
    <w:rsid w:val="005C10D2"/>
    <w:rsid w:val="005C1635"/>
    <w:rsid w:val="005C164C"/>
    <w:rsid w:val="005C1A30"/>
    <w:rsid w:val="005C2349"/>
    <w:rsid w:val="005C3122"/>
    <w:rsid w:val="005C3723"/>
    <w:rsid w:val="005C38C3"/>
    <w:rsid w:val="005C39E4"/>
    <w:rsid w:val="005C3C5B"/>
    <w:rsid w:val="005C4A24"/>
    <w:rsid w:val="005C58F8"/>
    <w:rsid w:val="005C643A"/>
    <w:rsid w:val="005D120B"/>
    <w:rsid w:val="005D152C"/>
    <w:rsid w:val="005D2A9E"/>
    <w:rsid w:val="005D36A2"/>
    <w:rsid w:val="005D405C"/>
    <w:rsid w:val="005D5164"/>
    <w:rsid w:val="005D640C"/>
    <w:rsid w:val="005E57C2"/>
    <w:rsid w:val="005E7FBF"/>
    <w:rsid w:val="005F01CD"/>
    <w:rsid w:val="005F06B1"/>
    <w:rsid w:val="005F0DEE"/>
    <w:rsid w:val="005F2529"/>
    <w:rsid w:val="005F2AD6"/>
    <w:rsid w:val="005F3A21"/>
    <w:rsid w:val="005F6502"/>
    <w:rsid w:val="0060015B"/>
    <w:rsid w:val="006002F3"/>
    <w:rsid w:val="00600DCC"/>
    <w:rsid w:val="00601755"/>
    <w:rsid w:val="00610268"/>
    <w:rsid w:val="00610B1A"/>
    <w:rsid w:val="00610D32"/>
    <w:rsid w:val="00611001"/>
    <w:rsid w:val="00612FA7"/>
    <w:rsid w:val="00612FEB"/>
    <w:rsid w:val="00614D94"/>
    <w:rsid w:val="0061520E"/>
    <w:rsid w:val="00615640"/>
    <w:rsid w:val="00617481"/>
    <w:rsid w:val="006202CE"/>
    <w:rsid w:val="00620E7E"/>
    <w:rsid w:val="00623F78"/>
    <w:rsid w:val="006240AD"/>
    <w:rsid w:val="006247D0"/>
    <w:rsid w:val="00624FCB"/>
    <w:rsid w:val="00624FE3"/>
    <w:rsid w:val="00625108"/>
    <w:rsid w:val="00625E81"/>
    <w:rsid w:val="00631585"/>
    <w:rsid w:val="00631782"/>
    <w:rsid w:val="0063216E"/>
    <w:rsid w:val="00632BED"/>
    <w:rsid w:val="0063450E"/>
    <w:rsid w:val="0063548D"/>
    <w:rsid w:val="0063596B"/>
    <w:rsid w:val="0064021D"/>
    <w:rsid w:val="00640FD6"/>
    <w:rsid w:val="006411B5"/>
    <w:rsid w:val="00641C8D"/>
    <w:rsid w:val="00644C71"/>
    <w:rsid w:val="00645C43"/>
    <w:rsid w:val="00646AD8"/>
    <w:rsid w:val="00647B6B"/>
    <w:rsid w:val="00647D25"/>
    <w:rsid w:val="006509A3"/>
    <w:rsid w:val="006513E8"/>
    <w:rsid w:val="00652674"/>
    <w:rsid w:val="006541C0"/>
    <w:rsid w:val="00654F48"/>
    <w:rsid w:val="00654FAC"/>
    <w:rsid w:val="00655450"/>
    <w:rsid w:val="006562BA"/>
    <w:rsid w:val="006575BD"/>
    <w:rsid w:val="0066038A"/>
    <w:rsid w:val="0066074C"/>
    <w:rsid w:val="006614CC"/>
    <w:rsid w:val="006617BE"/>
    <w:rsid w:val="00661B8E"/>
    <w:rsid w:val="00665B8A"/>
    <w:rsid w:val="0067013E"/>
    <w:rsid w:val="00671C03"/>
    <w:rsid w:val="00672980"/>
    <w:rsid w:val="00673E0F"/>
    <w:rsid w:val="00674AAE"/>
    <w:rsid w:val="00674F8C"/>
    <w:rsid w:val="0067500B"/>
    <w:rsid w:val="00677BE0"/>
    <w:rsid w:val="0068019B"/>
    <w:rsid w:val="00680A73"/>
    <w:rsid w:val="006813DE"/>
    <w:rsid w:val="00684801"/>
    <w:rsid w:val="006871D9"/>
    <w:rsid w:val="00690A7F"/>
    <w:rsid w:val="00691BCE"/>
    <w:rsid w:val="00693302"/>
    <w:rsid w:val="006935E7"/>
    <w:rsid w:val="0069448A"/>
    <w:rsid w:val="00694490"/>
    <w:rsid w:val="006950CB"/>
    <w:rsid w:val="00695D81"/>
    <w:rsid w:val="00696C79"/>
    <w:rsid w:val="006A11E0"/>
    <w:rsid w:val="006A1542"/>
    <w:rsid w:val="006A2569"/>
    <w:rsid w:val="006A28AB"/>
    <w:rsid w:val="006A2E9A"/>
    <w:rsid w:val="006A416C"/>
    <w:rsid w:val="006A533A"/>
    <w:rsid w:val="006B0ABD"/>
    <w:rsid w:val="006B17D3"/>
    <w:rsid w:val="006B44AE"/>
    <w:rsid w:val="006C0A26"/>
    <w:rsid w:val="006C19E5"/>
    <w:rsid w:val="006C1FAE"/>
    <w:rsid w:val="006C29E6"/>
    <w:rsid w:val="006C35E1"/>
    <w:rsid w:val="006C37EF"/>
    <w:rsid w:val="006C4D0C"/>
    <w:rsid w:val="006C540D"/>
    <w:rsid w:val="006D0601"/>
    <w:rsid w:val="006D0ACD"/>
    <w:rsid w:val="006D1477"/>
    <w:rsid w:val="006D4B2C"/>
    <w:rsid w:val="006D57EF"/>
    <w:rsid w:val="006D614A"/>
    <w:rsid w:val="006D7A52"/>
    <w:rsid w:val="006E0A90"/>
    <w:rsid w:val="006E139A"/>
    <w:rsid w:val="006E2B21"/>
    <w:rsid w:val="006E30E5"/>
    <w:rsid w:val="006E4B9B"/>
    <w:rsid w:val="006E51B0"/>
    <w:rsid w:val="006E5C67"/>
    <w:rsid w:val="006E650B"/>
    <w:rsid w:val="006E68FC"/>
    <w:rsid w:val="006E69E2"/>
    <w:rsid w:val="006F0B92"/>
    <w:rsid w:val="006F1E35"/>
    <w:rsid w:val="006F205F"/>
    <w:rsid w:val="006F35E2"/>
    <w:rsid w:val="006F4462"/>
    <w:rsid w:val="006F5A42"/>
    <w:rsid w:val="006F646D"/>
    <w:rsid w:val="006F6609"/>
    <w:rsid w:val="006F69C7"/>
    <w:rsid w:val="006F7062"/>
    <w:rsid w:val="007011B5"/>
    <w:rsid w:val="0070362A"/>
    <w:rsid w:val="007038DF"/>
    <w:rsid w:val="00703F63"/>
    <w:rsid w:val="00707738"/>
    <w:rsid w:val="00710F1B"/>
    <w:rsid w:val="00712273"/>
    <w:rsid w:val="00714B1A"/>
    <w:rsid w:val="00714D02"/>
    <w:rsid w:val="00715D81"/>
    <w:rsid w:val="00716466"/>
    <w:rsid w:val="00717DBA"/>
    <w:rsid w:val="007218E0"/>
    <w:rsid w:val="00722645"/>
    <w:rsid w:val="007231B2"/>
    <w:rsid w:val="007232D0"/>
    <w:rsid w:val="0072379D"/>
    <w:rsid w:val="00723C98"/>
    <w:rsid w:val="00723E61"/>
    <w:rsid w:val="007242B1"/>
    <w:rsid w:val="00724343"/>
    <w:rsid w:val="0072550D"/>
    <w:rsid w:val="0072708C"/>
    <w:rsid w:val="00732FD6"/>
    <w:rsid w:val="00733FB0"/>
    <w:rsid w:val="007342A2"/>
    <w:rsid w:val="0073461C"/>
    <w:rsid w:val="0073552D"/>
    <w:rsid w:val="00735784"/>
    <w:rsid w:val="0073589E"/>
    <w:rsid w:val="0074077F"/>
    <w:rsid w:val="00741077"/>
    <w:rsid w:val="0074108C"/>
    <w:rsid w:val="00742CEE"/>
    <w:rsid w:val="00744EC9"/>
    <w:rsid w:val="00746D1D"/>
    <w:rsid w:val="007479E4"/>
    <w:rsid w:val="00747BBD"/>
    <w:rsid w:val="00751BB9"/>
    <w:rsid w:val="00754340"/>
    <w:rsid w:val="00754507"/>
    <w:rsid w:val="00756182"/>
    <w:rsid w:val="00756F70"/>
    <w:rsid w:val="00757F93"/>
    <w:rsid w:val="00760038"/>
    <w:rsid w:val="007600FA"/>
    <w:rsid w:val="00761B30"/>
    <w:rsid w:val="00762DE3"/>
    <w:rsid w:val="00763656"/>
    <w:rsid w:val="00766363"/>
    <w:rsid w:val="007671CF"/>
    <w:rsid w:val="007673DC"/>
    <w:rsid w:val="007675A6"/>
    <w:rsid w:val="00767E37"/>
    <w:rsid w:val="007703B2"/>
    <w:rsid w:val="00770C2E"/>
    <w:rsid w:val="00771A93"/>
    <w:rsid w:val="00771B8F"/>
    <w:rsid w:val="00771BF1"/>
    <w:rsid w:val="00772E59"/>
    <w:rsid w:val="00773A4A"/>
    <w:rsid w:val="00773AF1"/>
    <w:rsid w:val="00774471"/>
    <w:rsid w:val="00774DFF"/>
    <w:rsid w:val="00776370"/>
    <w:rsid w:val="007766A9"/>
    <w:rsid w:val="00776A15"/>
    <w:rsid w:val="00780CD1"/>
    <w:rsid w:val="0078247D"/>
    <w:rsid w:val="007841ED"/>
    <w:rsid w:val="007844A1"/>
    <w:rsid w:val="00785766"/>
    <w:rsid w:val="00785C8B"/>
    <w:rsid w:val="00786234"/>
    <w:rsid w:val="007873EE"/>
    <w:rsid w:val="0078748A"/>
    <w:rsid w:val="007879E1"/>
    <w:rsid w:val="00787B8C"/>
    <w:rsid w:val="0079068C"/>
    <w:rsid w:val="00791520"/>
    <w:rsid w:val="007920E0"/>
    <w:rsid w:val="00792728"/>
    <w:rsid w:val="007A2328"/>
    <w:rsid w:val="007A27C7"/>
    <w:rsid w:val="007A2A8C"/>
    <w:rsid w:val="007A5C6A"/>
    <w:rsid w:val="007A5DE0"/>
    <w:rsid w:val="007A5FE0"/>
    <w:rsid w:val="007B0C20"/>
    <w:rsid w:val="007B5BE8"/>
    <w:rsid w:val="007B61F0"/>
    <w:rsid w:val="007B6BF9"/>
    <w:rsid w:val="007B762A"/>
    <w:rsid w:val="007B7680"/>
    <w:rsid w:val="007C3B72"/>
    <w:rsid w:val="007C4078"/>
    <w:rsid w:val="007C5D97"/>
    <w:rsid w:val="007C71CA"/>
    <w:rsid w:val="007D1628"/>
    <w:rsid w:val="007D279A"/>
    <w:rsid w:val="007D4180"/>
    <w:rsid w:val="007D46B6"/>
    <w:rsid w:val="007D6101"/>
    <w:rsid w:val="007D6A08"/>
    <w:rsid w:val="007D7FE2"/>
    <w:rsid w:val="007E14F1"/>
    <w:rsid w:val="007E28AD"/>
    <w:rsid w:val="007E3693"/>
    <w:rsid w:val="007E59CB"/>
    <w:rsid w:val="007E5B87"/>
    <w:rsid w:val="007E6136"/>
    <w:rsid w:val="007E6A50"/>
    <w:rsid w:val="007F08DF"/>
    <w:rsid w:val="007F0CE4"/>
    <w:rsid w:val="007F0E5A"/>
    <w:rsid w:val="007F1B62"/>
    <w:rsid w:val="007F3295"/>
    <w:rsid w:val="007F32A8"/>
    <w:rsid w:val="007F4AD9"/>
    <w:rsid w:val="007F4DFB"/>
    <w:rsid w:val="007F57AD"/>
    <w:rsid w:val="007F57E0"/>
    <w:rsid w:val="007F6F4D"/>
    <w:rsid w:val="007F6FF8"/>
    <w:rsid w:val="0080133D"/>
    <w:rsid w:val="0080253C"/>
    <w:rsid w:val="00802AD8"/>
    <w:rsid w:val="00802E91"/>
    <w:rsid w:val="00804F66"/>
    <w:rsid w:val="0080517A"/>
    <w:rsid w:val="00805EDA"/>
    <w:rsid w:val="00807A69"/>
    <w:rsid w:val="0081144C"/>
    <w:rsid w:val="0081329C"/>
    <w:rsid w:val="0081331A"/>
    <w:rsid w:val="00814E67"/>
    <w:rsid w:val="00814F4B"/>
    <w:rsid w:val="00815200"/>
    <w:rsid w:val="00816E5D"/>
    <w:rsid w:val="00816EF7"/>
    <w:rsid w:val="00817F84"/>
    <w:rsid w:val="008205CD"/>
    <w:rsid w:val="00822D64"/>
    <w:rsid w:val="00823D0A"/>
    <w:rsid w:val="00823E9C"/>
    <w:rsid w:val="008246EC"/>
    <w:rsid w:val="0082525A"/>
    <w:rsid w:val="008252FE"/>
    <w:rsid w:val="00826D7F"/>
    <w:rsid w:val="00831FD5"/>
    <w:rsid w:val="00832BB1"/>
    <w:rsid w:val="00833211"/>
    <w:rsid w:val="008359CA"/>
    <w:rsid w:val="00836884"/>
    <w:rsid w:val="00836FCB"/>
    <w:rsid w:val="00837021"/>
    <w:rsid w:val="008372E7"/>
    <w:rsid w:val="0083795D"/>
    <w:rsid w:val="00840903"/>
    <w:rsid w:val="00843709"/>
    <w:rsid w:val="00844BEC"/>
    <w:rsid w:val="00844ECE"/>
    <w:rsid w:val="00845324"/>
    <w:rsid w:val="0084575F"/>
    <w:rsid w:val="00845CAF"/>
    <w:rsid w:val="0084656A"/>
    <w:rsid w:val="00847EE9"/>
    <w:rsid w:val="00853727"/>
    <w:rsid w:val="00857196"/>
    <w:rsid w:val="008576AF"/>
    <w:rsid w:val="00857DE0"/>
    <w:rsid w:val="00860FB4"/>
    <w:rsid w:val="008619BB"/>
    <w:rsid w:val="00862214"/>
    <w:rsid w:val="00862A76"/>
    <w:rsid w:val="0086350A"/>
    <w:rsid w:val="008643C1"/>
    <w:rsid w:val="00864910"/>
    <w:rsid w:val="0086559B"/>
    <w:rsid w:val="00865D31"/>
    <w:rsid w:val="00866385"/>
    <w:rsid w:val="00870136"/>
    <w:rsid w:val="00871784"/>
    <w:rsid w:val="00871FAF"/>
    <w:rsid w:val="00872961"/>
    <w:rsid w:val="00874A62"/>
    <w:rsid w:val="00876B9A"/>
    <w:rsid w:val="00877AF1"/>
    <w:rsid w:val="00877FAC"/>
    <w:rsid w:val="00880F35"/>
    <w:rsid w:val="008820F5"/>
    <w:rsid w:val="00882EB5"/>
    <w:rsid w:val="008834F5"/>
    <w:rsid w:val="00884A49"/>
    <w:rsid w:val="0088508B"/>
    <w:rsid w:val="008857CC"/>
    <w:rsid w:val="00885C7A"/>
    <w:rsid w:val="00891395"/>
    <w:rsid w:val="00893058"/>
    <w:rsid w:val="00893457"/>
    <w:rsid w:val="0089419A"/>
    <w:rsid w:val="008942FD"/>
    <w:rsid w:val="00894E3A"/>
    <w:rsid w:val="00895412"/>
    <w:rsid w:val="00895AB6"/>
    <w:rsid w:val="00897491"/>
    <w:rsid w:val="0089760B"/>
    <w:rsid w:val="00897E49"/>
    <w:rsid w:val="00897F48"/>
    <w:rsid w:val="008A09BC"/>
    <w:rsid w:val="008A326D"/>
    <w:rsid w:val="008A3771"/>
    <w:rsid w:val="008A57AD"/>
    <w:rsid w:val="008A5B8A"/>
    <w:rsid w:val="008B035D"/>
    <w:rsid w:val="008B06D0"/>
    <w:rsid w:val="008B08C6"/>
    <w:rsid w:val="008B2FA9"/>
    <w:rsid w:val="008B315B"/>
    <w:rsid w:val="008B3640"/>
    <w:rsid w:val="008B36E3"/>
    <w:rsid w:val="008B682C"/>
    <w:rsid w:val="008C0C81"/>
    <w:rsid w:val="008C0FC7"/>
    <w:rsid w:val="008C159E"/>
    <w:rsid w:val="008C1ACB"/>
    <w:rsid w:val="008C3E51"/>
    <w:rsid w:val="008C4367"/>
    <w:rsid w:val="008C583A"/>
    <w:rsid w:val="008C7580"/>
    <w:rsid w:val="008D143E"/>
    <w:rsid w:val="008D240A"/>
    <w:rsid w:val="008D3A03"/>
    <w:rsid w:val="008E0C90"/>
    <w:rsid w:val="008E1251"/>
    <w:rsid w:val="008E4D44"/>
    <w:rsid w:val="008E5BD0"/>
    <w:rsid w:val="008E66E7"/>
    <w:rsid w:val="008E747D"/>
    <w:rsid w:val="008E7569"/>
    <w:rsid w:val="008E7685"/>
    <w:rsid w:val="008F0836"/>
    <w:rsid w:val="008F11B2"/>
    <w:rsid w:val="008F1989"/>
    <w:rsid w:val="008F2A76"/>
    <w:rsid w:val="008F30BA"/>
    <w:rsid w:val="008F3674"/>
    <w:rsid w:val="008F3852"/>
    <w:rsid w:val="008F6B65"/>
    <w:rsid w:val="008F6CBF"/>
    <w:rsid w:val="00903663"/>
    <w:rsid w:val="00903696"/>
    <w:rsid w:val="009038D3"/>
    <w:rsid w:val="00904848"/>
    <w:rsid w:val="00904DD2"/>
    <w:rsid w:val="00904F69"/>
    <w:rsid w:val="00906BA8"/>
    <w:rsid w:val="00910CA2"/>
    <w:rsid w:val="00913242"/>
    <w:rsid w:val="009172D0"/>
    <w:rsid w:val="0092065A"/>
    <w:rsid w:val="009228F4"/>
    <w:rsid w:val="0092291B"/>
    <w:rsid w:val="009245EE"/>
    <w:rsid w:val="009254A8"/>
    <w:rsid w:val="00927675"/>
    <w:rsid w:val="009337F9"/>
    <w:rsid w:val="0093475D"/>
    <w:rsid w:val="00936694"/>
    <w:rsid w:val="00936A1B"/>
    <w:rsid w:val="00937B08"/>
    <w:rsid w:val="00941CC8"/>
    <w:rsid w:val="009443CC"/>
    <w:rsid w:val="009446C7"/>
    <w:rsid w:val="0094539D"/>
    <w:rsid w:val="00951002"/>
    <w:rsid w:val="009514FE"/>
    <w:rsid w:val="009520AA"/>
    <w:rsid w:val="0095279D"/>
    <w:rsid w:val="00952FE6"/>
    <w:rsid w:val="009531E5"/>
    <w:rsid w:val="0095387C"/>
    <w:rsid w:val="0095544C"/>
    <w:rsid w:val="00955BA9"/>
    <w:rsid w:val="00955CE4"/>
    <w:rsid w:val="00956FFA"/>
    <w:rsid w:val="00957B95"/>
    <w:rsid w:val="00960F0A"/>
    <w:rsid w:val="00961169"/>
    <w:rsid w:val="00961DC0"/>
    <w:rsid w:val="009654E1"/>
    <w:rsid w:val="00966F35"/>
    <w:rsid w:val="0096727E"/>
    <w:rsid w:val="00967DB2"/>
    <w:rsid w:val="00970B19"/>
    <w:rsid w:val="009710D3"/>
    <w:rsid w:val="00971F6E"/>
    <w:rsid w:val="00972CD1"/>
    <w:rsid w:val="00973136"/>
    <w:rsid w:val="00973B38"/>
    <w:rsid w:val="0097435F"/>
    <w:rsid w:val="009747DF"/>
    <w:rsid w:val="009754E0"/>
    <w:rsid w:val="009772CC"/>
    <w:rsid w:val="00980B7A"/>
    <w:rsid w:val="00980EE0"/>
    <w:rsid w:val="009822F7"/>
    <w:rsid w:val="00982469"/>
    <w:rsid w:val="0098317C"/>
    <w:rsid w:val="009833BA"/>
    <w:rsid w:val="00983E9F"/>
    <w:rsid w:val="00984CF3"/>
    <w:rsid w:val="00984E95"/>
    <w:rsid w:val="00985605"/>
    <w:rsid w:val="00985E71"/>
    <w:rsid w:val="00986089"/>
    <w:rsid w:val="00986A30"/>
    <w:rsid w:val="00987D55"/>
    <w:rsid w:val="00991C21"/>
    <w:rsid w:val="00992759"/>
    <w:rsid w:val="00992F0F"/>
    <w:rsid w:val="00993FC6"/>
    <w:rsid w:val="009950CA"/>
    <w:rsid w:val="00995E08"/>
    <w:rsid w:val="00996AB9"/>
    <w:rsid w:val="00997387"/>
    <w:rsid w:val="00997A1A"/>
    <w:rsid w:val="009A104B"/>
    <w:rsid w:val="009A1595"/>
    <w:rsid w:val="009A335F"/>
    <w:rsid w:val="009A3ADE"/>
    <w:rsid w:val="009A3F3A"/>
    <w:rsid w:val="009A4935"/>
    <w:rsid w:val="009A4DF4"/>
    <w:rsid w:val="009A6FCD"/>
    <w:rsid w:val="009A7A95"/>
    <w:rsid w:val="009B2951"/>
    <w:rsid w:val="009B34A6"/>
    <w:rsid w:val="009B5FCB"/>
    <w:rsid w:val="009B6E03"/>
    <w:rsid w:val="009B7495"/>
    <w:rsid w:val="009B7DC9"/>
    <w:rsid w:val="009C40DF"/>
    <w:rsid w:val="009C7694"/>
    <w:rsid w:val="009C7C31"/>
    <w:rsid w:val="009D1471"/>
    <w:rsid w:val="009D1B38"/>
    <w:rsid w:val="009D1EC8"/>
    <w:rsid w:val="009D2AD2"/>
    <w:rsid w:val="009D3E98"/>
    <w:rsid w:val="009D4D7C"/>
    <w:rsid w:val="009D5AB6"/>
    <w:rsid w:val="009D7B36"/>
    <w:rsid w:val="009E02A4"/>
    <w:rsid w:val="009E25F5"/>
    <w:rsid w:val="009E395E"/>
    <w:rsid w:val="009E66D4"/>
    <w:rsid w:val="009F04CB"/>
    <w:rsid w:val="009F1405"/>
    <w:rsid w:val="009F1E77"/>
    <w:rsid w:val="009F2EE0"/>
    <w:rsid w:val="009F4ADE"/>
    <w:rsid w:val="009F577D"/>
    <w:rsid w:val="009F6572"/>
    <w:rsid w:val="00A02A7E"/>
    <w:rsid w:val="00A03700"/>
    <w:rsid w:val="00A04B97"/>
    <w:rsid w:val="00A04FB8"/>
    <w:rsid w:val="00A05422"/>
    <w:rsid w:val="00A05954"/>
    <w:rsid w:val="00A063FB"/>
    <w:rsid w:val="00A069CE"/>
    <w:rsid w:val="00A077E1"/>
    <w:rsid w:val="00A10954"/>
    <w:rsid w:val="00A14085"/>
    <w:rsid w:val="00A14839"/>
    <w:rsid w:val="00A15E30"/>
    <w:rsid w:val="00A16832"/>
    <w:rsid w:val="00A16D85"/>
    <w:rsid w:val="00A175A6"/>
    <w:rsid w:val="00A17D53"/>
    <w:rsid w:val="00A17F5A"/>
    <w:rsid w:val="00A20828"/>
    <w:rsid w:val="00A22A98"/>
    <w:rsid w:val="00A22BDD"/>
    <w:rsid w:val="00A22D9A"/>
    <w:rsid w:val="00A23DDE"/>
    <w:rsid w:val="00A240E0"/>
    <w:rsid w:val="00A248BA"/>
    <w:rsid w:val="00A2532E"/>
    <w:rsid w:val="00A254AA"/>
    <w:rsid w:val="00A25F04"/>
    <w:rsid w:val="00A2601A"/>
    <w:rsid w:val="00A2785D"/>
    <w:rsid w:val="00A30FF5"/>
    <w:rsid w:val="00A320F8"/>
    <w:rsid w:val="00A33511"/>
    <w:rsid w:val="00A33A98"/>
    <w:rsid w:val="00A3406C"/>
    <w:rsid w:val="00A346C0"/>
    <w:rsid w:val="00A36BB9"/>
    <w:rsid w:val="00A4049A"/>
    <w:rsid w:val="00A41C65"/>
    <w:rsid w:val="00A464A8"/>
    <w:rsid w:val="00A46AE4"/>
    <w:rsid w:val="00A46C15"/>
    <w:rsid w:val="00A47241"/>
    <w:rsid w:val="00A52AB1"/>
    <w:rsid w:val="00A5356F"/>
    <w:rsid w:val="00A53F4B"/>
    <w:rsid w:val="00A54B3E"/>
    <w:rsid w:val="00A5517A"/>
    <w:rsid w:val="00A55249"/>
    <w:rsid w:val="00A567B4"/>
    <w:rsid w:val="00A569E5"/>
    <w:rsid w:val="00A56BC9"/>
    <w:rsid w:val="00A56C62"/>
    <w:rsid w:val="00A600F3"/>
    <w:rsid w:val="00A61718"/>
    <w:rsid w:val="00A61852"/>
    <w:rsid w:val="00A61A69"/>
    <w:rsid w:val="00A63559"/>
    <w:rsid w:val="00A64F25"/>
    <w:rsid w:val="00A66CE9"/>
    <w:rsid w:val="00A70D5E"/>
    <w:rsid w:val="00A7224D"/>
    <w:rsid w:val="00A75F3F"/>
    <w:rsid w:val="00A8003E"/>
    <w:rsid w:val="00A82174"/>
    <w:rsid w:val="00A8392A"/>
    <w:rsid w:val="00A85F51"/>
    <w:rsid w:val="00A86957"/>
    <w:rsid w:val="00A869E3"/>
    <w:rsid w:val="00A87C30"/>
    <w:rsid w:val="00A9079D"/>
    <w:rsid w:val="00A909B8"/>
    <w:rsid w:val="00A90AD3"/>
    <w:rsid w:val="00A90BE3"/>
    <w:rsid w:val="00A91AA0"/>
    <w:rsid w:val="00A9316E"/>
    <w:rsid w:val="00A96C60"/>
    <w:rsid w:val="00AA02A3"/>
    <w:rsid w:val="00AA04B3"/>
    <w:rsid w:val="00AA15B0"/>
    <w:rsid w:val="00AA1817"/>
    <w:rsid w:val="00AA238F"/>
    <w:rsid w:val="00AA4C5E"/>
    <w:rsid w:val="00AA6319"/>
    <w:rsid w:val="00AA68AD"/>
    <w:rsid w:val="00AA7EAF"/>
    <w:rsid w:val="00AB292B"/>
    <w:rsid w:val="00AB398D"/>
    <w:rsid w:val="00AB621B"/>
    <w:rsid w:val="00AB696A"/>
    <w:rsid w:val="00AB69BA"/>
    <w:rsid w:val="00AB69C4"/>
    <w:rsid w:val="00AB6AC9"/>
    <w:rsid w:val="00AB7672"/>
    <w:rsid w:val="00AC02F6"/>
    <w:rsid w:val="00AC0430"/>
    <w:rsid w:val="00AC3101"/>
    <w:rsid w:val="00AC4B28"/>
    <w:rsid w:val="00AC56A0"/>
    <w:rsid w:val="00AC6645"/>
    <w:rsid w:val="00AC724C"/>
    <w:rsid w:val="00AC7B0A"/>
    <w:rsid w:val="00AD02EC"/>
    <w:rsid w:val="00AD1A0A"/>
    <w:rsid w:val="00AD1B63"/>
    <w:rsid w:val="00AD211F"/>
    <w:rsid w:val="00AD4BE8"/>
    <w:rsid w:val="00AD4E92"/>
    <w:rsid w:val="00AD7BE1"/>
    <w:rsid w:val="00AE1D60"/>
    <w:rsid w:val="00AE751A"/>
    <w:rsid w:val="00AF0E21"/>
    <w:rsid w:val="00AF11C8"/>
    <w:rsid w:val="00AF19AE"/>
    <w:rsid w:val="00AF5507"/>
    <w:rsid w:val="00AF62B5"/>
    <w:rsid w:val="00AF7C22"/>
    <w:rsid w:val="00AF7E78"/>
    <w:rsid w:val="00B0115B"/>
    <w:rsid w:val="00B024FE"/>
    <w:rsid w:val="00B026C7"/>
    <w:rsid w:val="00B03395"/>
    <w:rsid w:val="00B04099"/>
    <w:rsid w:val="00B042B9"/>
    <w:rsid w:val="00B10052"/>
    <w:rsid w:val="00B114BF"/>
    <w:rsid w:val="00B1192D"/>
    <w:rsid w:val="00B11B69"/>
    <w:rsid w:val="00B11C8A"/>
    <w:rsid w:val="00B11ECC"/>
    <w:rsid w:val="00B12423"/>
    <w:rsid w:val="00B159A0"/>
    <w:rsid w:val="00B169EF"/>
    <w:rsid w:val="00B2019E"/>
    <w:rsid w:val="00B21510"/>
    <w:rsid w:val="00B21FF3"/>
    <w:rsid w:val="00B24376"/>
    <w:rsid w:val="00B2508C"/>
    <w:rsid w:val="00B25DFC"/>
    <w:rsid w:val="00B26BB2"/>
    <w:rsid w:val="00B27B17"/>
    <w:rsid w:val="00B30E94"/>
    <w:rsid w:val="00B349FB"/>
    <w:rsid w:val="00B34FAA"/>
    <w:rsid w:val="00B3507C"/>
    <w:rsid w:val="00B35E11"/>
    <w:rsid w:val="00B36DFB"/>
    <w:rsid w:val="00B370E9"/>
    <w:rsid w:val="00B40179"/>
    <w:rsid w:val="00B416A9"/>
    <w:rsid w:val="00B41B1B"/>
    <w:rsid w:val="00B42F76"/>
    <w:rsid w:val="00B43EBC"/>
    <w:rsid w:val="00B45B64"/>
    <w:rsid w:val="00B45F8E"/>
    <w:rsid w:val="00B479B2"/>
    <w:rsid w:val="00B47FC5"/>
    <w:rsid w:val="00B51127"/>
    <w:rsid w:val="00B515E3"/>
    <w:rsid w:val="00B544CE"/>
    <w:rsid w:val="00B54A0E"/>
    <w:rsid w:val="00B55AC9"/>
    <w:rsid w:val="00B56A6E"/>
    <w:rsid w:val="00B57C37"/>
    <w:rsid w:val="00B57EDD"/>
    <w:rsid w:val="00B6002E"/>
    <w:rsid w:val="00B634C6"/>
    <w:rsid w:val="00B651C2"/>
    <w:rsid w:val="00B67F8F"/>
    <w:rsid w:val="00B70EBE"/>
    <w:rsid w:val="00B713AF"/>
    <w:rsid w:val="00B718CC"/>
    <w:rsid w:val="00B729DD"/>
    <w:rsid w:val="00B72EA3"/>
    <w:rsid w:val="00B73B7D"/>
    <w:rsid w:val="00B74C48"/>
    <w:rsid w:val="00B76D34"/>
    <w:rsid w:val="00B77997"/>
    <w:rsid w:val="00B844D5"/>
    <w:rsid w:val="00B85931"/>
    <w:rsid w:val="00B87289"/>
    <w:rsid w:val="00B920DE"/>
    <w:rsid w:val="00B95594"/>
    <w:rsid w:val="00B95793"/>
    <w:rsid w:val="00B9698A"/>
    <w:rsid w:val="00B97145"/>
    <w:rsid w:val="00B97427"/>
    <w:rsid w:val="00B978D4"/>
    <w:rsid w:val="00BA099F"/>
    <w:rsid w:val="00BA0D15"/>
    <w:rsid w:val="00BA1307"/>
    <w:rsid w:val="00BA13A3"/>
    <w:rsid w:val="00BA1AF0"/>
    <w:rsid w:val="00BA26A9"/>
    <w:rsid w:val="00BA3345"/>
    <w:rsid w:val="00BA51B0"/>
    <w:rsid w:val="00BA6A76"/>
    <w:rsid w:val="00BA6E1A"/>
    <w:rsid w:val="00BA7980"/>
    <w:rsid w:val="00BA79E4"/>
    <w:rsid w:val="00BA7C29"/>
    <w:rsid w:val="00BB1742"/>
    <w:rsid w:val="00BB249A"/>
    <w:rsid w:val="00BB44F9"/>
    <w:rsid w:val="00BB4685"/>
    <w:rsid w:val="00BB5F4D"/>
    <w:rsid w:val="00BB7313"/>
    <w:rsid w:val="00BB7EB1"/>
    <w:rsid w:val="00BC02FA"/>
    <w:rsid w:val="00BC08DD"/>
    <w:rsid w:val="00BC1A66"/>
    <w:rsid w:val="00BC1ED8"/>
    <w:rsid w:val="00BC338E"/>
    <w:rsid w:val="00BC47A4"/>
    <w:rsid w:val="00BC53F4"/>
    <w:rsid w:val="00BC7215"/>
    <w:rsid w:val="00BD1421"/>
    <w:rsid w:val="00BD23D2"/>
    <w:rsid w:val="00BD24BE"/>
    <w:rsid w:val="00BD24F0"/>
    <w:rsid w:val="00BD29DB"/>
    <w:rsid w:val="00BD2BE4"/>
    <w:rsid w:val="00BD3B00"/>
    <w:rsid w:val="00BD52E0"/>
    <w:rsid w:val="00BD5FDD"/>
    <w:rsid w:val="00BE08AF"/>
    <w:rsid w:val="00BE0BB3"/>
    <w:rsid w:val="00BE1E95"/>
    <w:rsid w:val="00BE29E3"/>
    <w:rsid w:val="00BE41FC"/>
    <w:rsid w:val="00BE6082"/>
    <w:rsid w:val="00BE6318"/>
    <w:rsid w:val="00BE7227"/>
    <w:rsid w:val="00BE7317"/>
    <w:rsid w:val="00BE7D46"/>
    <w:rsid w:val="00BE7ED3"/>
    <w:rsid w:val="00BE7F3D"/>
    <w:rsid w:val="00BF2BA9"/>
    <w:rsid w:val="00BF316F"/>
    <w:rsid w:val="00BF36F4"/>
    <w:rsid w:val="00BF4B21"/>
    <w:rsid w:val="00BF6B6C"/>
    <w:rsid w:val="00BF6C10"/>
    <w:rsid w:val="00BF6CA1"/>
    <w:rsid w:val="00C00BAF"/>
    <w:rsid w:val="00C0145B"/>
    <w:rsid w:val="00C0526B"/>
    <w:rsid w:val="00C063B3"/>
    <w:rsid w:val="00C11A65"/>
    <w:rsid w:val="00C11C90"/>
    <w:rsid w:val="00C12C21"/>
    <w:rsid w:val="00C12D8A"/>
    <w:rsid w:val="00C14C6E"/>
    <w:rsid w:val="00C17273"/>
    <w:rsid w:val="00C221B6"/>
    <w:rsid w:val="00C22262"/>
    <w:rsid w:val="00C22574"/>
    <w:rsid w:val="00C225BD"/>
    <w:rsid w:val="00C237A1"/>
    <w:rsid w:val="00C261A7"/>
    <w:rsid w:val="00C26D1F"/>
    <w:rsid w:val="00C27C22"/>
    <w:rsid w:val="00C31BE5"/>
    <w:rsid w:val="00C32CCA"/>
    <w:rsid w:val="00C33C32"/>
    <w:rsid w:val="00C3436C"/>
    <w:rsid w:val="00C34FE4"/>
    <w:rsid w:val="00C351D6"/>
    <w:rsid w:val="00C35F12"/>
    <w:rsid w:val="00C36536"/>
    <w:rsid w:val="00C378BB"/>
    <w:rsid w:val="00C40074"/>
    <w:rsid w:val="00C405C0"/>
    <w:rsid w:val="00C410A3"/>
    <w:rsid w:val="00C415C3"/>
    <w:rsid w:val="00C4435D"/>
    <w:rsid w:val="00C4452E"/>
    <w:rsid w:val="00C4554A"/>
    <w:rsid w:val="00C469DE"/>
    <w:rsid w:val="00C47536"/>
    <w:rsid w:val="00C507A8"/>
    <w:rsid w:val="00C50885"/>
    <w:rsid w:val="00C52870"/>
    <w:rsid w:val="00C54919"/>
    <w:rsid w:val="00C55B5F"/>
    <w:rsid w:val="00C568A3"/>
    <w:rsid w:val="00C6375E"/>
    <w:rsid w:val="00C63935"/>
    <w:rsid w:val="00C64488"/>
    <w:rsid w:val="00C6498D"/>
    <w:rsid w:val="00C658D3"/>
    <w:rsid w:val="00C66762"/>
    <w:rsid w:val="00C70C89"/>
    <w:rsid w:val="00C71428"/>
    <w:rsid w:val="00C7174A"/>
    <w:rsid w:val="00C717CF"/>
    <w:rsid w:val="00C72342"/>
    <w:rsid w:val="00C7239E"/>
    <w:rsid w:val="00C74711"/>
    <w:rsid w:val="00C7481E"/>
    <w:rsid w:val="00C765F9"/>
    <w:rsid w:val="00C76CEF"/>
    <w:rsid w:val="00C771B6"/>
    <w:rsid w:val="00C810A4"/>
    <w:rsid w:val="00C8288D"/>
    <w:rsid w:val="00C859A4"/>
    <w:rsid w:val="00C866B1"/>
    <w:rsid w:val="00C86AF1"/>
    <w:rsid w:val="00C87E26"/>
    <w:rsid w:val="00C95086"/>
    <w:rsid w:val="00C952B1"/>
    <w:rsid w:val="00C9639E"/>
    <w:rsid w:val="00C9771D"/>
    <w:rsid w:val="00C9779D"/>
    <w:rsid w:val="00C97DC8"/>
    <w:rsid w:val="00CA0EE2"/>
    <w:rsid w:val="00CA3D3F"/>
    <w:rsid w:val="00CA4977"/>
    <w:rsid w:val="00CA5497"/>
    <w:rsid w:val="00CA69D1"/>
    <w:rsid w:val="00CA6D67"/>
    <w:rsid w:val="00CB1335"/>
    <w:rsid w:val="00CB236E"/>
    <w:rsid w:val="00CB345C"/>
    <w:rsid w:val="00CB39D0"/>
    <w:rsid w:val="00CB3F4D"/>
    <w:rsid w:val="00CB4F28"/>
    <w:rsid w:val="00CC0452"/>
    <w:rsid w:val="00CC07D4"/>
    <w:rsid w:val="00CC0838"/>
    <w:rsid w:val="00CC1B5C"/>
    <w:rsid w:val="00CC328B"/>
    <w:rsid w:val="00CC4059"/>
    <w:rsid w:val="00CC42E9"/>
    <w:rsid w:val="00CC4577"/>
    <w:rsid w:val="00CC74F3"/>
    <w:rsid w:val="00CC7C3F"/>
    <w:rsid w:val="00CD002B"/>
    <w:rsid w:val="00CD1D70"/>
    <w:rsid w:val="00CD27C8"/>
    <w:rsid w:val="00CD3600"/>
    <w:rsid w:val="00CD4D50"/>
    <w:rsid w:val="00CD5018"/>
    <w:rsid w:val="00CD730D"/>
    <w:rsid w:val="00CE048A"/>
    <w:rsid w:val="00CE3508"/>
    <w:rsid w:val="00CE36D2"/>
    <w:rsid w:val="00CE4692"/>
    <w:rsid w:val="00CF08F0"/>
    <w:rsid w:val="00CF0F56"/>
    <w:rsid w:val="00CF2111"/>
    <w:rsid w:val="00CF2A88"/>
    <w:rsid w:val="00CF2BB0"/>
    <w:rsid w:val="00CF3BE0"/>
    <w:rsid w:val="00CF62D4"/>
    <w:rsid w:val="00D01EE2"/>
    <w:rsid w:val="00D0223A"/>
    <w:rsid w:val="00D03C5D"/>
    <w:rsid w:val="00D047B0"/>
    <w:rsid w:val="00D05A5D"/>
    <w:rsid w:val="00D06281"/>
    <w:rsid w:val="00D06EDB"/>
    <w:rsid w:val="00D07F49"/>
    <w:rsid w:val="00D109B6"/>
    <w:rsid w:val="00D13342"/>
    <w:rsid w:val="00D15F30"/>
    <w:rsid w:val="00D16D1C"/>
    <w:rsid w:val="00D177B3"/>
    <w:rsid w:val="00D20674"/>
    <w:rsid w:val="00D20C9E"/>
    <w:rsid w:val="00D213D1"/>
    <w:rsid w:val="00D22C46"/>
    <w:rsid w:val="00D23C8C"/>
    <w:rsid w:val="00D2699F"/>
    <w:rsid w:val="00D3066F"/>
    <w:rsid w:val="00D31537"/>
    <w:rsid w:val="00D33AA7"/>
    <w:rsid w:val="00D33B5B"/>
    <w:rsid w:val="00D33CCA"/>
    <w:rsid w:val="00D34070"/>
    <w:rsid w:val="00D353BD"/>
    <w:rsid w:val="00D353E1"/>
    <w:rsid w:val="00D35EA7"/>
    <w:rsid w:val="00D36BBB"/>
    <w:rsid w:val="00D436B2"/>
    <w:rsid w:val="00D446AD"/>
    <w:rsid w:val="00D454D4"/>
    <w:rsid w:val="00D45DF5"/>
    <w:rsid w:val="00D466A0"/>
    <w:rsid w:val="00D46AB3"/>
    <w:rsid w:val="00D46BA7"/>
    <w:rsid w:val="00D50C86"/>
    <w:rsid w:val="00D5203E"/>
    <w:rsid w:val="00D5230F"/>
    <w:rsid w:val="00D551F5"/>
    <w:rsid w:val="00D55A84"/>
    <w:rsid w:val="00D57504"/>
    <w:rsid w:val="00D61127"/>
    <w:rsid w:val="00D614E7"/>
    <w:rsid w:val="00D62C26"/>
    <w:rsid w:val="00D62D5B"/>
    <w:rsid w:val="00D652AE"/>
    <w:rsid w:val="00D65E14"/>
    <w:rsid w:val="00D66ACE"/>
    <w:rsid w:val="00D70A02"/>
    <w:rsid w:val="00D71EA3"/>
    <w:rsid w:val="00D738C7"/>
    <w:rsid w:val="00D75223"/>
    <w:rsid w:val="00D75F3A"/>
    <w:rsid w:val="00D76F4A"/>
    <w:rsid w:val="00D77367"/>
    <w:rsid w:val="00D81509"/>
    <w:rsid w:val="00D8182A"/>
    <w:rsid w:val="00D821CC"/>
    <w:rsid w:val="00D82488"/>
    <w:rsid w:val="00D833BA"/>
    <w:rsid w:val="00D83CF2"/>
    <w:rsid w:val="00D83F5F"/>
    <w:rsid w:val="00D8417D"/>
    <w:rsid w:val="00D8455E"/>
    <w:rsid w:val="00D90609"/>
    <w:rsid w:val="00D910F4"/>
    <w:rsid w:val="00D91562"/>
    <w:rsid w:val="00D91A93"/>
    <w:rsid w:val="00D92011"/>
    <w:rsid w:val="00D923C5"/>
    <w:rsid w:val="00D92BF9"/>
    <w:rsid w:val="00D92F17"/>
    <w:rsid w:val="00D931FE"/>
    <w:rsid w:val="00D9399F"/>
    <w:rsid w:val="00D94EB1"/>
    <w:rsid w:val="00D95BB0"/>
    <w:rsid w:val="00D969A2"/>
    <w:rsid w:val="00D97471"/>
    <w:rsid w:val="00DA1249"/>
    <w:rsid w:val="00DA1C6B"/>
    <w:rsid w:val="00DA69CF"/>
    <w:rsid w:val="00DB0889"/>
    <w:rsid w:val="00DB208B"/>
    <w:rsid w:val="00DB4B14"/>
    <w:rsid w:val="00DB4B3A"/>
    <w:rsid w:val="00DB4EDB"/>
    <w:rsid w:val="00DC241E"/>
    <w:rsid w:val="00DC393C"/>
    <w:rsid w:val="00DC4E82"/>
    <w:rsid w:val="00DD1236"/>
    <w:rsid w:val="00DD1E20"/>
    <w:rsid w:val="00DD3CA0"/>
    <w:rsid w:val="00DD4728"/>
    <w:rsid w:val="00DD5B27"/>
    <w:rsid w:val="00DD5BD3"/>
    <w:rsid w:val="00DE3630"/>
    <w:rsid w:val="00DE40FC"/>
    <w:rsid w:val="00DE5CFC"/>
    <w:rsid w:val="00DE791B"/>
    <w:rsid w:val="00DF1B41"/>
    <w:rsid w:val="00DF3C0D"/>
    <w:rsid w:val="00DF412B"/>
    <w:rsid w:val="00DF5E8C"/>
    <w:rsid w:val="00DF62AE"/>
    <w:rsid w:val="00DF65F2"/>
    <w:rsid w:val="00DF78FA"/>
    <w:rsid w:val="00DF7B95"/>
    <w:rsid w:val="00E000F3"/>
    <w:rsid w:val="00E012F9"/>
    <w:rsid w:val="00E029D1"/>
    <w:rsid w:val="00E034B4"/>
    <w:rsid w:val="00E03EF4"/>
    <w:rsid w:val="00E0587C"/>
    <w:rsid w:val="00E06083"/>
    <w:rsid w:val="00E067E0"/>
    <w:rsid w:val="00E06BF0"/>
    <w:rsid w:val="00E06C6F"/>
    <w:rsid w:val="00E1007B"/>
    <w:rsid w:val="00E104CE"/>
    <w:rsid w:val="00E1061B"/>
    <w:rsid w:val="00E10E55"/>
    <w:rsid w:val="00E11F37"/>
    <w:rsid w:val="00E159D9"/>
    <w:rsid w:val="00E15A45"/>
    <w:rsid w:val="00E21D59"/>
    <w:rsid w:val="00E2230A"/>
    <w:rsid w:val="00E23383"/>
    <w:rsid w:val="00E23D31"/>
    <w:rsid w:val="00E24FEB"/>
    <w:rsid w:val="00E25EF3"/>
    <w:rsid w:val="00E267BA"/>
    <w:rsid w:val="00E268E8"/>
    <w:rsid w:val="00E26ABF"/>
    <w:rsid w:val="00E3272A"/>
    <w:rsid w:val="00E332FC"/>
    <w:rsid w:val="00E3403F"/>
    <w:rsid w:val="00E35298"/>
    <w:rsid w:val="00E40EFB"/>
    <w:rsid w:val="00E425BB"/>
    <w:rsid w:val="00E43885"/>
    <w:rsid w:val="00E43C6F"/>
    <w:rsid w:val="00E4451B"/>
    <w:rsid w:val="00E44E45"/>
    <w:rsid w:val="00E45971"/>
    <w:rsid w:val="00E46170"/>
    <w:rsid w:val="00E4682E"/>
    <w:rsid w:val="00E4779E"/>
    <w:rsid w:val="00E47A0F"/>
    <w:rsid w:val="00E5035A"/>
    <w:rsid w:val="00E521AC"/>
    <w:rsid w:val="00E5354C"/>
    <w:rsid w:val="00E55472"/>
    <w:rsid w:val="00E55588"/>
    <w:rsid w:val="00E5621B"/>
    <w:rsid w:val="00E56499"/>
    <w:rsid w:val="00E56F4C"/>
    <w:rsid w:val="00E56F51"/>
    <w:rsid w:val="00E62AE3"/>
    <w:rsid w:val="00E63152"/>
    <w:rsid w:val="00E63591"/>
    <w:rsid w:val="00E65119"/>
    <w:rsid w:val="00E6563E"/>
    <w:rsid w:val="00E70919"/>
    <w:rsid w:val="00E7141D"/>
    <w:rsid w:val="00E7589C"/>
    <w:rsid w:val="00E75CCD"/>
    <w:rsid w:val="00E76411"/>
    <w:rsid w:val="00E76991"/>
    <w:rsid w:val="00E81026"/>
    <w:rsid w:val="00E81EF3"/>
    <w:rsid w:val="00E82187"/>
    <w:rsid w:val="00E84E19"/>
    <w:rsid w:val="00E8528C"/>
    <w:rsid w:val="00E90CAC"/>
    <w:rsid w:val="00E920C0"/>
    <w:rsid w:val="00E9237D"/>
    <w:rsid w:val="00E936C4"/>
    <w:rsid w:val="00E939F7"/>
    <w:rsid w:val="00E94B13"/>
    <w:rsid w:val="00E95DA3"/>
    <w:rsid w:val="00E95DBA"/>
    <w:rsid w:val="00E96942"/>
    <w:rsid w:val="00E96E7F"/>
    <w:rsid w:val="00E97169"/>
    <w:rsid w:val="00EA0034"/>
    <w:rsid w:val="00EA0BE2"/>
    <w:rsid w:val="00EA0C23"/>
    <w:rsid w:val="00EA0DA4"/>
    <w:rsid w:val="00EA1C7F"/>
    <w:rsid w:val="00EA202F"/>
    <w:rsid w:val="00EA2791"/>
    <w:rsid w:val="00EA46ED"/>
    <w:rsid w:val="00EA77B7"/>
    <w:rsid w:val="00EA7F9B"/>
    <w:rsid w:val="00EB0812"/>
    <w:rsid w:val="00EB1106"/>
    <w:rsid w:val="00EB22F8"/>
    <w:rsid w:val="00EB3348"/>
    <w:rsid w:val="00EB4AB0"/>
    <w:rsid w:val="00EB5A0E"/>
    <w:rsid w:val="00EB7366"/>
    <w:rsid w:val="00EB76D4"/>
    <w:rsid w:val="00EC0811"/>
    <w:rsid w:val="00EC483A"/>
    <w:rsid w:val="00EC4B77"/>
    <w:rsid w:val="00EC4C39"/>
    <w:rsid w:val="00EC4F68"/>
    <w:rsid w:val="00EC7924"/>
    <w:rsid w:val="00EC7B06"/>
    <w:rsid w:val="00ED0BCF"/>
    <w:rsid w:val="00ED2EEE"/>
    <w:rsid w:val="00ED646D"/>
    <w:rsid w:val="00ED69D0"/>
    <w:rsid w:val="00ED6CA8"/>
    <w:rsid w:val="00EE0E8C"/>
    <w:rsid w:val="00EE213F"/>
    <w:rsid w:val="00EE2391"/>
    <w:rsid w:val="00EE31C3"/>
    <w:rsid w:val="00EE3984"/>
    <w:rsid w:val="00EE6636"/>
    <w:rsid w:val="00EE7CC7"/>
    <w:rsid w:val="00EF01CD"/>
    <w:rsid w:val="00EF1CBE"/>
    <w:rsid w:val="00EF26E7"/>
    <w:rsid w:val="00EF363F"/>
    <w:rsid w:val="00EF4ACD"/>
    <w:rsid w:val="00EF65E5"/>
    <w:rsid w:val="00EF7792"/>
    <w:rsid w:val="00F000F9"/>
    <w:rsid w:val="00F01A6E"/>
    <w:rsid w:val="00F022F4"/>
    <w:rsid w:val="00F0403A"/>
    <w:rsid w:val="00F043A2"/>
    <w:rsid w:val="00F061BF"/>
    <w:rsid w:val="00F064FD"/>
    <w:rsid w:val="00F104E7"/>
    <w:rsid w:val="00F1145F"/>
    <w:rsid w:val="00F11991"/>
    <w:rsid w:val="00F13159"/>
    <w:rsid w:val="00F13DC0"/>
    <w:rsid w:val="00F1464C"/>
    <w:rsid w:val="00F14A6A"/>
    <w:rsid w:val="00F15E31"/>
    <w:rsid w:val="00F20A96"/>
    <w:rsid w:val="00F21BD3"/>
    <w:rsid w:val="00F2300C"/>
    <w:rsid w:val="00F233A3"/>
    <w:rsid w:val="00F237EF"/>
    <w:rsid w:val="00F2381C"/>
    <w:rsid w:val="00F238FF"/>
    <w:rsid w:val="00F2452C"/>
    <w:rsid w:val="00F250DE"/>
    <w:rsid w:val="00F27F30"/>
    <w:rsid w:val="00F32686"/>
    <w:rsid w:val="00F32A6E"/>
    <w:rsid w:val="00F34669"/>
    <w:rsid w:val="00F3680A"/>
    <w:rsid w:val="00F36926"/>
    <w:rsid w:val="00F36EF9"/>
    <w:rsid w:val="00F37585"/>
    <w:rsid w:val="00F405F0"/>
    <w:rsid w:val="00F4098D"/>
    <w:rsid w:val="00F42353"/>
    <w:rsid w:val="00F42482"/>
    <w:rsid w:val="00F424EE"/>
    <w:rsid w:val="00F42F64"/>
    <w:rsid w:val="00F440DD"/>
    <w:rsid w:val="00F44ABD"/>
    <w:rsid w:val="00F456BD"/>
    <w:rsid w:val="00F45F3F"/>
    <w:rsid w:val="00F51FD0"/>
    <w:rsid w:val="00F52ED6"/>
    <w:rsid w:val="00F53CEA"/>
    <w:rsid w:val="00F53FF4"/>
    <w:rsid w:val="00F549C1"/>
    <w:rsid w:val="00F55D29"/>
    <w:rsid w:val="00F60C15"/>
    <w:rsid w:val="00F616BE"/>
    <w:rsid w:val="00F61FCA"/>
    <w:rsid w:val="00F62D17"/>
    <w:rsid w:val="00F65A07"/>
    <w:rsid w:val="00F65B32"/>
    <w:rsid w:val="00F74E75"/>
    <w:rsid w:val="00F7638F"/>
    <w:rsid w:val="00F77247"/>
    <w:rsid w:val="00F80F03"/>
    <w:rsid w:val="00F839A6"/>
    <w:rsid w:val="00F83B5E"/>
    <w:rsid w:val="00F841AD"/>
    <w:rsid w:val="00F843CA"/>
    <w:rsid w:val="00F86868"/>
    <w:rsid w:val="00F87257"/>
    <w:rsid w:val="00F87909"/>
    <w:rsid w:val="00F879CD"/>
    <w:rsid w:val="00F87A1B"/>
    <w:rsid w:val="00F87C20"/>
    <w:rsid w:val="00F934D2"/>
    <w:rsid w:val="00F938FE"/>
    <w:rsid w:val="00F957A9"/>
    <w:rsid w:val="00F95F7B"/>
    <w:rsid w:val="00F960FB"/>
    <w:rsid w:val="00F97EF1"/>
    <w:rsid w:val="00FA0C8E"/>
    <w:rsid w:val="00FA2068"/>
    <w:rsid w:val="00FA3467"/>
    <w:rsid w:val="00FA3583"/>
    <w:rsid w:val="00FA454F"/>
    <w:rsid w:val="00FA55D4"/>
    <w:rsid w:val="00FA6332"/>
    <w:rsid w:val="00FA7EB6"/>
    <w:rsid w:val="00FB30C4"/>
    <w:rsid w:val="00FB38DF"/>
    <w:rsid w:val="00FB49B0"/>
    <w:rsid w:val="00FB4A00"/>
    <w:rsid w:val="00FC1BE3"/>
    <w:rsid w:val="00FC2142"/>
    <w:rsid w:val="00FC2A33"/>
    <w:rsid w:val="00FC391C"/>
    <w:rsid w:val="00FC568D"/>
    <w:rsid w:val="00FC7C48"/>
    <w:rsid w:val="00FD06B9"/>
    <w:rsid w:val="00FD072C"/>
    <w:rsid w:val="00FD0886"/>
    <w:rsid w:val="00FD11EF"/>
    <w:rsid w:val="00FD19C7"/>
    <w:rsid w:val="00FD1FFA"/>
    <w:rsid w:val="00FD2941"/>
    <w:rsid w:val="00FD318B"/>
    <w:rsid w:val="00FD4B29"/>
    <w:rsid w:val="00FD65BA"/>
    <w:rsid w:val="00FE05AA"/>
    <w:rsid w:val="00FE14E6"/>
    <w:rsid w:val="00FE175C"/>
    <w:rsid w:val="00FE3051"/>
    <w:rsid w:val="00FE32B5"/>
    <w:rsid w:val="00FE6C39"/>
    <w:rsid w:val="00FE7908"/>
    <w:rsid w:val="00FE7A17"/>
    <w:rsid w:val="00FF15A0"/>
    <w:rsid w:val="00FF1724"/>
    <w:rsid w:val="00FF2862"/>
    <w:rsid w:val="00FF3A40"/>
    <w:rsid w:val="00FF42FF"/>
    <w:rsid w:val="00FF69B6"/>
    <w:rsid w:val="0AA1970C"/>
    <w:rsid w:val="0F7F0EA5"/>
    <w:rsid w:val="1A7CA4C8"/>
    <w:rsid w:val="1D7D5129"/>
    <w:rsid w:val="1EE367D7"/>
    <w:rsid w:val="1FBE4D8F"/>
    <w:rsid w:val="240344BC"/>
    <w:rsid w:val="27BBD431"/>
    <w:rsid w:val="29FB622F"/>
    <w:rsid w:val="2B5FF6DB"/>
    <w:rsid w:val="2BE6AC9B"/>
    <w:rsid w:val="2E122953"/>
    <w:rsid w:val="32E7C95C"/>
    <w:rsid w:val="37E613F9"/>
    <w:rsid w:val="37FD3078"/>
    <w:rsid w:val="37FF3550"/>
    <w:rsid w:val="37FFC416"/>
    <w:rsid w:val="3991049D"/>
    <w:rsid w:val="3AFCCEEC"/>
    <w:rsid w:val="3B6BE7B6"/>
    <w:rsid w:val="3BEA624A"/>
    <w:rsid w:val="3BFF18CE"/>
    <w:rsid w:val="3DEE90AB"/>
    <w:rsid w:val="3F9F0BD7"/>
    <w:rsid w:val="3FDD0733"/>
    <w:rsid w:val="3FFF6105"/>
    <w:rsid w:val="467F7B33"/>
    <w:rsid w:val="4B94077D"/>
    <w:rsid w:val="4E1161B7"/>
    <w:rsid w:val="4F7A1CAF"/>
    <w:rsid w:val="4FD20CC7"/>
    <w:rsid w:val="51FC00CA"/>
    <w:rsid w:val="575FFACA"/>
    <w:rsid w:val="57E3A12B"/>
    <w:rsid w:val="5D5E7442"/>
    <w:rsid w:val="5DFC282D"/>
    <w:rsid w:val="5EF2E06A"/>
    <w:rsid w:val="5F7BA06F"/>
    <w:rsid w:val="5FFB8B9E"/>
    <w:rsid w:val="5FFEE2BA"/>
    <w:rsid w:val="67EA5618"/>
    <w:rsid w:val="6BADA4A9"/>
    <w:rsid w:val="6BFE9F4B"/>
    <w:rsid w:val="6BFF44CD"/>
    <w:rsid w:val="6CFE6DCE"/>
    <w:rsid w:val="6D1F0417"/>
    <w:rsid w:val="6F6D7F02"/>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F7DE36"/>
    <w:rsid w:val="7A033627"/>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5707E"/>
  <w15:docId w15:val="{D99F21E2-817D-405D-AE1C-CFE10E33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1">
    <w:name w:val="heading 1"/>
    <w:basedOn w:val="a"/>
    <w:next w:val="a"/>
    <w:link w:val="10"/>
    <w:uiPriority w:val="9"/>
    <w:qFormat/>
    <w:rsid w:val="00371C18"/>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hAnsi="Cambria"/>
      <w:b/>
      <w:bCs/>
      <w:szCs w:val="32"/>
    </w:rPr>
  </w:style>
  <w:style w:type="paragraph" w:styleId="3">
    <w:name w:val="heading 3"/>
    <w:basedOn w:val="a"/>
    <w:next w:val="a"/>
    <w:link w:val="30"/>
    <w:uiPriority w:val="9"/>
    <w:semiHidden/>
    <w:unhideWhenUsed/>
    <w:qFormat/>
    <w:rsid w:val="006F205F"/>
    <w:pPr>
      <w:keepNext/>
      <w:keepLines/>
      <w:spacing w:before="260" w:after="260" w:line="416" w:lineRule="auto"/>
      <w:outlineLvl w:val="2"/>
    </w:pPr>
    <w:rPr>
      <w:b/>
      <w:bCs/>
      <w:szCs w:val="32"/>
    </w:rPr>
  </w:style>
  <w:style w:type="paragraph" w:styleId="4">
    <w:name w:val="heading 4"/>
    <w:basedOn w:val="a"/>
    <w:next w:val="a"/>
    <w:link w:val="40"/>
    <w:uiPriority w:val="9"/>
    <w:semiHidden/>
    <w:unhideWhenUsed/>
    <w:qFormat/>
    <w:rsid w:val="006F205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31">
    <w:name w:val="Body Text 3"/>
    <w:basedOn w:val="a"/>
    <w:uiPriority w:val="99"/>
    <w:unhideWhenUsed/>
    <w:qFormat/>
    <w:pPr>
      <w:spacing w:after="120"/>
    </w:pPr>
    <w:rPr>
      <w:sz w:val="16"/>
      <w:szCs w:val="16"/>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paragraph" w:styleId="af3">
    <w:name w:val="List Paragraph"/>
    <w:basedOn w:val="a"/>
    <w:uiPriority w:val="34"/>
    <w:qFormat/>
    <w:pPr>
      <w:ind w:firstLineChars="200" w:firstLine="420"/>
    </w:pPr>
  </w:style>
  <w:style w:type="character" w:customStyle="1" w:styleId="a8">
    <w:name w:val="批注框文本 字符"/>
    <w:basedOn w:val="a0"/>
    <w:link w:val="a7"/>
    <w:uiPriority w:val="99"/>
    <w:semiHidden/>
    <w:qFormat/>
    <w:rPr>
      <w:rFonts w:asciiTheme="minorHAnsi" w:eastAsia="仿宋_GB2312" w:hAnsiTheme="minorHAnsi"/>
      <w:kern w:val="2"/>
      <w:sz w:val="18"/>
      <w:szCs w:val="18"/>
    </w:rPr>
  </w:style>
  <w:style w:type="paragraph" w:customStyle="1" w:styleId="CharChar9CharChar">
    <w:name w:val="Char Char9 Char Char"/>
    <w:basedOn w:val="a"/>
    <w:autoRedefine/>
    <w:qFormat/>
    <w:rPr>
      <w:rFonts w:ascii="仿宋_GB2312" w:hAnsi="Times New Roman" w:cs="Times New Roman"/>
      <w:b/>
      <w:szCs w:val="32"/>
    </w:rPr>
  </w:style>
  <w:style w:type="character" w:customStyle="1" w:styleId="a4">
    <w:name w:val="批注文字 字符"/>
    <w:basedOn w:val="a0"/>
    <w:link w:val="a3"/>
    <w:uiPriority w:val="99"/>
    <w:semiHidden/>
    <w:qFormat/>
    <w:rPr>
      <w:rFonts w:asciiTheme="minorHAnsi" w:eastAsia="仿宋_GB2312" w:hAnsiTheme="minorHAnsi" w:cstheme="minorBidi"/>
      <w:kern w:val="2"/>
      <w:sz w:val="32"/>
      <w:szCs w:val="22"/>
    </w:rPr>
  </w:style>
  <w:style w:type="character" w:customStyle="1" w:styleId="ae">
    <w:name w:val="批注主题 字符"/>
    <w:basedOn w:val="a4"/>
    <w:link w:val="ad"/>
    <w:uiPriority w:val="99"/>
    <w:semiHidden/>
    <w:qFormat/>
    <w:rPr>
      <w:rFonts w:asciiTheme="minorHAnsi" w:eastAsia="仿宋_GB2312" w:hAnsiTheme="minorHAnsi" w:cstheme="minorBidi"/>
      <w:b/>
      <w:bCs/>
      <w:kern w:val="2"/>
      <w:sz w:val="32"/>
      <w:szCs w:val="22"/>
    </w:rPr>
  </w:style>
  <w:style w:type="paragraph" w:customStyle="1" w:styleId="11">
    <w:name w:val="修订1"/>
    <w:hidden/>
    <w:uiPriority w:val="99"/>
    <w:semiHidden/>
    <w:qFormat/>
    <w:rPr>
      <w:rFonts w:asciiTheme="minorHAnsi" w:eastAsia="仿宋_GB2312" w:hAnsiTheme="minorHAnsi" w:cstheme="minorBidi"/>
      <w:kern w:val="2"/>
      <w:sz w:val="32"/>
      <w:szCs w:val="22"/>
    </w:rPr>
  </w:style>
  <w:style w:type="character" w:customStyle="1" w:styleId="12">
    <w:name w:val="未处理的提及1"/>
    <w:basedOn w:val="a0"/>
    <w:uiPriority w:val="99"/>
    <w:semiHidden/>
    <w:unhideWhenUsed/>
    <w:qFormat/>
    <w:rPr>
      <w:color w:val="605E5C"/>
      <w:shd w:val="clear" w:color="auto" w:fill="E1DFDD"/>
    </w:rPr>
  </w:style>
  <w:style w:type="paragraph" w:customStyle="1" w:styleId="20">
    <w:name w:val="修订2"/>
    <w:hidden/>
    <w:uiPriority w:val="99"/>
    <w:unhideWhenUsed/>
    <w:qFormat/>
    <w:rPr>
      <w:rFonts w:asciiTheme="minorHAnsi" w:eastAsia="仿宋_GB2312" w:hAnsiTheme="minorHAnsi" w:cstheme="minorBidi"/>
      <w:kern w:val="2"/>
      <w:sz w:val="32"/>
      <w:szCs w:val="22"/>
    </w:rPr>
  </w:style>
  <w:style w:type="paragraph" w:customStyle="1" w:styleId="32">
    <w:name w:val="修订3"/>
    <w:hidden/>
    <w:uiPriority w:val="99"/>
    <w:unhideWhenUsed/>
    <w:rPr>
      <w:rFonts w:asciiTheme="minorHAnsi" w:eastAsia="仿宋_GB2312" w:hAnsiTheme="minorHAnsi" w:cstheme="minorBidi"/>
      <w:kern w:val="2"/>
      <w:sz w:val="32"/>
      <w:szCs w:val="22"/>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0">
    <w:name w:val="标题 3 字符"/>
    <w:basedOn w:val="a0"/>
    <w:link w:val="3"/>
    <w:uiPriority w:val="9"/>
    <w:semiHidden/>
    <w:rsid w:val="006F205F"/>
    <w:rPr>
      <w:rFonts w:asciiTheme="minorHAnsi" w:eastAsia="仿宋_GB2312" w:hAnsiTheme="minorHAnsi" w:cstheme="minorBidi"/>
      <w:b/>
      <w:bCs/>
      <w:kern w:val="2"/>
      <w:sz w:val="32"/>
      <w:szCs w:val="32"/>
    </w:rPr>
  </w:style>
  <w:style w:type="character" w:customStyle="1" w:styleId="40">
    <w:name w:val="标题 4 字符"/>
    <w:basedOn w:val="a0"/>
    <w:link w:val="4"/>
    <w:uiPriority w:val="9"/>
    <w:semiHidden/>
    <w:rsid w:val="006F205F"/>
    <w:rPr>
      <w:rFonts w:asciiTheme="majorHAnsi" w:eastAsiaTheme="majorEastAsia" w:hAnsiTheme="majorHAnsi" w:cstheme="majorBidi"/>
      <w:b/>
      <w:bCs/>
      <w:kern w:val="2"/>
      <w:sz w:val="28"/>
      <w:szCs w:val="28"/>
    </w:rPr>
  </w:style>
  <w:style w:type="character" w:customStyle="1" w:styleId="10">
    <w:name w:val="标题 1 字符"/>
    <w:basedOn w:val="a0"/>
    <w:link w:val="1"/>
    <w:uiPriority w:val="9"/>
    <w:rsid w:val="00371C18"/>
    <w:rPr>
      <w:rFonts w:asciiTheme="minorHAnsi" w:eastAsia="仿宋_GB2312" w:hAnsiTheme="minorHAnsi" w:cstheme="minorBidi"/>
      <w:b/>
      <w:bCs/>
      <w:kern w:val="44"/>
      <w:sz w:val="44"/>
      <w:szCs w:val="44"/>
    </w:rPr>
  </w:style>
  <w:style w:type="character" w:styleId="af4">
    <w:name w:val="Unresolved Mention"/>
    <w:basedOn w:val="a0"/>
    <w:uiPriority w:val="99"/>
    <w:semiHidden/>
    <w:unhideWhenUsed/>
    <w:rsid w:val="00AD4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4908">
      <w:bodyDiv w:val="1"/>
      <w:marLeft w:val="0"/>
      <w:marRight w:val="0"/>
      <w:marTop w:val="0"/>
      <w:marBottom w:val="0"/>
      <w:divBdr>
        <w:top w:val="none" w:sz="0" w:space="0" w:color="auto"/>
        <w:left w:val="none" w:sz="0" w:space="0" w:color="auto"/>
        <w:bottom w:val="none" w:sz="0" w:space="0" w:color="auto"/>
        <w:right w:val="none" w:sz="0" w:space="0" w:color="auto"/>
      </w:divBdr>
    </w:div>
    <w:div w:id="444689622">
      <w:bodyDiv w:val="1"/>
      <w:marLeft w:val="0"/>
      <w:marRight w:val="0"/>
      <w:marTop w:val="0"/>
      <w:marBottom w:val="0"/>
      <w:divBdr>
        <w:top w:val="none" w:sz="0" w:space="0" w:color="auto"/>
        <w:left w:val="none" w:sz="0" w:space="0" w:color="auto"/>
        <w:bottom w:val="none" w:sz="0" w:space="0" w:color="auto"/>
        <w:right w:val="none" w:sz="0" w:space="0" w:color="auto"/>
      </w:divBdr>
    </w:div>
    <w:div w:id="721710232">
      <w:bodyDiv w:val="1"/>
      <w:marLeft w:val="0"/>
      <w:marRight w:val="0"/>
      <w:marTop w:val="0"/>
      <w:marBottom w:val="0"/>
      <w:divBdr>
        <w:top w:val="none" w:sz="0" w:space="0" w:color="auto"/>
        <w:left w:val="none" w:sz="0" w:space="0" w:color="auto"/>
        <w:bottom w:val="none" w:sz="0" w:space="0" w:color="auto"/>
        <w:right w:val="none" w:sz="0" w:space="0" w:color="auto"/>
      </w:divBdr>
      <w:divsChild>
        <w:div w:id="1625885473">
          <w:marLeft w:val="0"/>
          <w:marRight w:val="0"/>
          <w:marTop w:val="0"/>
          <w:marBottom w:val="0"/>
          <w:divBdr>
            <w:top w:val="none" w:sz="0" w:space="0" w:color="auto"/>
            <w:left w:val="none" w:sz="0" w:space="0" w:color="auto"/>
            <w:bottom w:val="single" w:sz="6" w:space="0" w:color="F2F2F2"/>
            <w:right w:val="none" w:sz="0" w:space="0" w:color="auto"/>
          </w:divBdr>
          <w:divsChild>
            <w:div w:id="1152255653">
              <w:marLeft w:val="0"/>
              <w:marRight w:val="0"/>
              <w:marTop w:val="510"/>
              <w:marBottom w:val="0"/>
              <w:divBdr>
                <w:top w:val="none" w:sz="0" w:space="0" w:color="auto"/>
                <w:left w:val="none" w:sz="0" w:space="0" w:color="auto"/>
                <w:bottom w:val="none" w:sz="0" w:space="0" w:color="auto"/>
                <w:right w:val="none" w:sz="0" w:space="0" w:color="auto"/>
              </w:divBdr>
              <w:divsChild>
                <w:div w:id="1046301019">
                  <w:marLeft w:val="0"/>
                  <w:marRight w:val="0"/>
                  <w:marTop w:val="0"/>
                  <w:marBottom w:val="0"/>
                  <w:divBdr>
                    <w:top w:val="none" w:sz="0" w:space="0" w:color="auto"/>
                    <w:left w:val="none" w:sz="0" w:space="0" w:color="auto"/>
                    <w:bottom w:val="none" w:sz="0" w:space="0" w:color="auto"/>
                    <w:right w:val="none" w:sz="0" w:space="0" w:color="auto"/>
                  </w:divBdr>
                </w:div>
                <w:div w:id="1663315896">
                  <w:marLeft w:val="0"/>
                  <w:marRight w:val="0"/>
                  <w:marTop w:val="0"/>
                  <w:marBottom w:val="0"/>
                  <w:divBdr>
                    <w:top w:val="none" w:sz="0" w:space="0" w:color="auto"/>
                    <w:left w:val="none" w:sz="0" w:space="0" w:color="auto"/>
                    <w:bottom w:val="none" w:sz="0" w:space="0" w:color="auto"/>
                    <w:right w:val="none" w:sz="0" w:space="0" w:color="auto"/>
                  </w:divBdr>
                  <w:divsChild>
                    <w:div w:id="2109960573">
                      <w:marLeft w:val="0"/>
                      <w:marRight w:val="360"/>
                      <w:marTop w:val="0"/>
                      <w:marBottom w:val="0"/>
                      <w:divBdr>
                        <w:top w:val="none" w:sz="0" w:space="0" w:color="auto"/>
                        <w:left w:val="none" w:sz="0" w:space="0" w:color="auto"/>
                        <w:bottom w:val="none" w:sz="0" w:space="0" w:color="auto"/>
                        <w:right w:val="none" w:sz="0" w:space="0" w:color="auto"/>
                      </w:divBdr>
                      <w:divsChild>
                        <w:div w:id="1021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47629">
          <w:marLeft w:val="0"/>
          <w:marRight w:val="0"/>
          <w:marTop w:val="0"/>
          <w:marBottom w:val="0"/>
          <w:divBdr>
            <w:top w:val="none" w:sz="0" w:space="0" w:color="auto"/>
            <w:left w:val="none" w:sz="0" w:space="0" w:color="auto"/>
            <w:bottom w:val="none" w:sz="0" w:space="0" w:color="auto"/>
            <w:right w:val="none" w:sz="0" w:space="0" w:color="auto"/>
          </w:divBdr>
          <w:divsChild>
            <w:div w:id="263080332">
              <w:marLeft w:val="0"/>
              <w:marRight w:val="0"/>
              <w:marTop w:val="0"/>
              <w:marBottom w:val="0"/>
              <w:divBdr>
                <w:top w:val="none" w:sz="0" w:space="0" w:color="auto"/>
                <w:left w:val="none" w:sz="0" w:space="0" w:color="auto"/>
                <w:bottom w:val="single" w:sz="6" w:space="12" w:color="F2F2F2"/>
                <w:right w:val="none" w:sz="0" w:space="0" w:color="auto"/>
              </w:divBdr>
              <w:divsChild>
                <w:div w:id="2100251462">
                  <w:marLeft w:val="0"/>
                  <w:marRight w:val="0"/>
                  <w:marTop w:val="0"/>
                  <w:marBottom w:val="0"/>
                  <w:divBdr>
                    <w:top w:val="none" w:sz="0" w:space="0" w:color="auto"/>
                    <w:left w:val="none" w:sz="0" w:space="0" w:color="auto"/>
                    <w:bottom w:val="none" w:sz="0" w:space="0" w:color="auto"/>
                    <w:right w:val="none" w:sz="0" w:space="0" w:color="auto"/>
                  </w:divBdr>
                </w:div>
                <w:div w:id="1462455829">
                  <w:marLeft w:val="0"/>
                  <w:marRight w:val="0"/>
                  <w:marTop w:val="360"/>
                  <w:marBottom w:val="0"/>
                  <w:divBdr>
                    <w:top w:val="none" w:sz="0" w:space="0" w:color="auto"/>
                    <w:left w:val="none" w:sz="0" w:space="0" w:color="auto"/>
                    <w:bottom w:val="none" w:sz="0" w:space="0" w:color="auto"/>
                    <w:right w:val="none" w:sz="0" w:space="0" w:color="auto"/>
                  </w:divBdr>
                </w:div>
                <w:div w:id="196702400">
                  <w:marLeft w:val="0"/>
                  <w:marRight w:val="0"/>
                  <w:marTop w:val="360"/>
                  <w:marBottom w:val="0"/>
                  <w:divBdr>
                    <w:top w:val="none" w:sz="0" w:space="0" w:color="auto"/>
                    <w:left w:val="none" w:sz="0" w:space="0" w:color="auto"/>
                    <w:bottom w:val="none" w:sz="0" w:space="0" w:color="auto"/>
                    <w:right w:val="none" w:sz="0" w:space="0" w:color="auto"/>
                  </w:divBdr>
                </w:div>
                <w:div w:id="1776949029">
                  <w:marLeft w:val="0"/>
                  <w:marRight w:val="0"/>
                  <w:marTop w:val="330"/>
                  <w:marBottom w:val="0"/>
                  <w:divBdr>
                    <w:top w:val="none" w:sz="0" w:space="0" w:color="auto"/>
                    <w:left w:val="none" w:sz="0" w:space="0" w:color="auto"/>
                    <w:bottom w:val="none" w:sz="0" w:space="0" w:color="auto"/>
                    <w:right w:val="none" w:sz="0" w:space="0" w:color="auto"/>
                  </w:divBdr>
                  <w:divsChild>
                    <w:div w:id="412363752">
                      <w:marLeft w:val="0"/>
                      <w:marRight w:val="0"/>
                      <w:marTop w:val="0"/>
                      <w:marBottom w:val="0"/>
                      <w:divBdr>
                        <w:top w:val="none" w:sz="0" w:space="0" w:color="auto"/>
                        <w:left w:val="none" w:sz="0" w:space="0" w:color="auto"/>
                        <w:bottom w:val="none" w:sz="0" w:space="0" w:color="auto"/>
                        <w:right w:val="none" w:sz="0" w:space="0" w:color="auto"/>
                      </w:divBdr>
                    </w:div>
                  </w:divsChild>
                </w:div>
                <w:div w:id="1922904437">
                  <w:marLeft w:val="0"/>
                  <w:marRight w:val="0"/>
                  <w:marTop w:val="420"/>
                  <w:marBottom w:val="0"/>
                  <w:divBdr>
                    <w:top w:val="none" w:sz="0" w:space="0" w:color="auto"/>
                    <w:left w:val="none" w:sz="0" w:space="0" w:color="auto"/>
                    <w:bottom w:val="none" w:sz="0" w:space="0" w:color="auto"/>
                    <w:right w:val="none" w:sz="0" w:space="0" w:color="auto"/>
                  </w:divBdr>
                </w:div>
                <w:div w:id="2128117190">
                  <w:marLeft w:val="0"/>
                  <w:marRight w:val="0"/>
                  <w:marTop w:val="360"/>
                  <w:marBottom w:val="0"/>
                  <w:divBdr>
                    <w:top w:val="none" w:sz="0" w:space="0" w:color="auto"/>
                    <w:left w:val="none" w:sz="0" w:space="0" w:color="auto"/>
                    <w:bottom w:val="none" w:sz="0" w:space="0" w:color="auto"/>
                    <w:right w:val="none" w:sz="0" w:space="0" w:color="auto"/>
                  </w:divBdr>
                </w:div>
                <w:div w:id="1365521957">
                  <w:marLeft w:val="0"/>
                  <w:marRight w:val="0"/>
                  <w:marTop w:val="360"/>
                  <w:marBottom w:val="0"/>
                  <w:divBdr>
                    <w:top w:val="none" w:sz="0" w:space="0" w:color="auto"/>
                    <w:left w:val="none" w:sz="0" w:space="0" w:color="auto"/>
                    <w:bottom w:val="none" w:sz="0" w:space="0" w:color="auto"/>
                    <w:right w:val="none" w:sz="0" w:space="0" w:color="auto"/>
                  </w:divBdr>
                </w:div>
                <w:div w:id="786310465">
                  <w:marLeft w:val="0"/>
                  <w:marRight w:val="0"/>
                  <w:marTop w:val="360"/>
                  <w:marBottom w:val="0"/>
                  <w:divBdr>
                    <w:top w:val="none" w:sz="0" w:space="0" w:color="auto"/>
                    <w:left w:val="none" w:sz="0" w:space="0" w:color="auto"/>
                    <w:bottom w:val="none" w:sz="0" w:space="0" w:color="auto"/>
                    <w:right w:val="none" w:sz="0" w:space="0" w:color="auto"/>
                  </w:divBdr>
                </w:div>
                <w:div w:id="1009408729">
                  <w:marLeft w:val="0"/>
                  <w:marRight w:val="0"/>
                  <w:marTop w:val="360"/>
                  <w:marBottom w:val="0"/>
                  <w:divBdr>
                    <w:top w:val="none" w:sz="0" w:space="0" w:color="auto"/>
                    <w:left w:val="none" w:sz="0" w:space="0" w:color="auto"/>
                    <w:bottom w:val="none" w:sz="0" w:space="0" w:color="auto"/>
                    <w:right w:val="none" w:sz="0" w:space="0" w:color="auto"/>
                  </w:divBdr>
                </w:div>
                <w:div w:id="1504858553">
                  <w:marLeft w:val="0"/>
                  <w:marRight w:val="0"/>
                  <w:marTop w:val="360"/>
                  <w:marBottom w:val="0"/>
                  <w:divBdr>
                    <w:top w:val="none" w:sz="0" w:space="0" w:color="auto"/>
                    <w:left w:val="none" w:sz="0" w:space="0" w:color="auto"/>
                    <w:bottom w:val="none" w:sz="0" w:space="0" w:color="auto"/>
                    <w:right w:val="none" w:sz="0" w:space="0" w:color="auto"/>
                  </w:divBdr>
                </w:div>
                <w:div w:id="1327980297">
                  <w:marLeft w:val="0"/>
                  <w:marRight w:val="0"/>
                  <w:marTop w:val="360"/>
                  <w:marBottom w:val="0"/>
                  <w:divBdr>
                    <w:top w:val="none" w:sz="0" w:space="0" w:color="auto"/>
                    <w:left w:val="none" w:sz="0" w:space="0" w:color="auto"/>
                    <w:bottom w:val="none" w:sz="0" w:space="0" w:color="auto"/>
                    <w:right w:val="none" w:sz="0" w:space="0" w:color="auto"/>
                  </w:divBdr>
                </w:div>
                <w:div w:id="218790742">
                  <w:marLeft w:val="0"/>
                  <w:marRight w:val="0"/>
                  <w:marTop w:val="360"/>
                  <w:marBottom w:val="0"/>
                  <w:divBdr>
                    <w:top w:val="none" w:sz="0" w:space="0" w:color="auto"/>
                    <w:left w:val="none" w:sz="0" w:space="0" w:color="auto"/>
                    <w:bottom w:val="none" w:sz="0" w:space="0" w:color="auto"/>
                    <w:right w:val="none" w:sz="0" w:space="0" w:color="auto"/>
                  </w:divBdr>
                </w:div>
                <w:div w:id="1351835742">
                  <w:marLeft w:val="0"/>
                  <w:marRight w:val="0"/>
                  <w:marTop w:val="360"/>
                  <w:marBottom w:val="0"/>
                  <w:divBdr>
                    <w:top w:val="none" w:sz="0" w:space="0" w:color="auto"/>
                    <w:left w:val="none" w:sz="0" w:space="0" w:color="auto"/>
                    <w:bottom w:val="none" w:sz="0" w:space="0" w:color="auto"/>
                    <w:right w:val="none" w:sz="0" w:space="0" w:color="auto"/>
                  </w:divBdr>
                </w:div>
                <w:div w:id="759907449">
                  <w:marLeft w:val="0"/>
                  <w:marRight w:val="0"/>
                  <w:marTop w:val="360"/>
                  <w:marBottom w:val="0"/>
                  <w:divBdr>
                    <w:top w:val="none" w:sz="0" w:space="0" w:color="auto"/>
                    <w:left w:val="none" w:sz="0" w:space="0" w:color="auto"/>
                    <w:bottom w:val="none" w:sz="0" w:space="0" w:color="auto"/>
                    <w:right w:val="none" w:sz="0" w:space="0" w:color="auto"/>
                  </w:divBdr>
                </w:div>
                <w:div w:id="81099962">
                  <w:marLeft w:val="0"/>
                  <w:marRight w:val="0"/>
                  <w:marTop w:val="360"/>
                  <w:marBottom w:val="0"/>
                  <w:divBdr>
                    <w:top w:val="none" w:sz="0" w:space="0" w:color="auto"/>
                    <w:left w:val="none" w:sz="0" w:space="0" w:color="auto"/>
                    <w:bottom w:val="none" w:sz="0" w:space="0" w:color="auto"/>
                    <w:right w:val="none" w:sz="0" w:space="0" w:color="auto"/>
                  </w:divBdr>
                </w:div>
                <w:div w:id="727729695">
                  <w:marLeft w:val="0"/>
                  <w:marRight w:val="0"/>
                  <w:marTop w:val="360"/>
                  <w:marBottom w:val="0"/>
                  <w:divBdr>
                    <w:top w:val="none" w:sz="0" w:space="0" w:color="auto"/>
                    <w:left w:val="none" w:sz="0" w:space="0" w:color="auto"/>
                    <w:bottom w:val="none" w:sz="0" w:space="0" w:color="auto"/>
                    <w:right w:val="none" w:sz="0" w:space="0" w:color="auto"/>
                  </w:divBdr>
                </w:div>
                <w:div w:id="1095591169">
                  <w:marLeft w:val="0"/>
                  <w:marRight w:val="0"/>
                  <w:marTop w:val="360"/>
                  <w:marBottom w:val="0"/>
                  <w:divBdr>
                    <w:top w:val="none" w:sz="0" w:space="0" w:color="auto"/>
                    <w:left w:val="none" w:sz="0" w:space="0" w:color="auto"/>
                    <w:bottom w:val="none" w:sz="0" w:space="0" w:color="auto"/>
                    <w:right w:val="none" w:sz="0" w:space="0" w:color="auto"/>
                  </w:divBdr>
                </w:div>
                <w:div w:id="1984385685">
                  <w:marLeft w:val="0"/>
                  <w:marRight w:val="0"/>
                  <w:marTop w:val="360"/>
                  <w:marBottom w:val="0"/>
                  <w:divBdr>
                    <w:top w:val="none" w:sz="0" w:space="0" w:color="auto"/>
                    <w:left w:val="none" w:sz="0" w:space="0" w:color="auto"/>
                    <w:bottom w:val="none" w:sz="0" w:space="0" w:color="auto"/>
                    <w:right w:val="none" w:sz="0" w:space="0" w:color="auto"/>
                  </w:divBdr>
                </w:div>
                <w:div w:id="998386505">
                  <w:marLeft w:val="0"/>
                  <w:marRight w:val="0"/>
                  <w:marTop w:val="360"/>
                  <w:marBottom w:val="0"/>
                  <w:divBdr>
                    <w:top w:val="none" w:sz="0" w:space="0" w:color="auto"/>
                    <w:left w:val="none" w:sz="0" w:space="0" w:color="auto"/>
                    <w:bottom w:val="none" w:sz="0" w:space="0" w:color="auto"/>
                    <w:right w:val="none" w:sz="0" w:space="0" w:color="auto"/>
                  </w:divBdr>
                </w:div>
                <w:div w:id="527371279">
                  <w:marLeft w:val="0"/>
                  <w:marRight w:val="0"/>
                  <w:marTop w:val="360"/>
                  <w:marBottom w:val="0"/>
                  <w:divBdr>
                    <w:top w:val="none" w:sz="0" w:space="0" w:color="auto"/>
                    <w:left w:val="none" w:sz="0" w:space="0" w:color="auto"/>
                    <w:bottom w:val="none" w:sz="0" w:space="0" w:color="auto"/>
                    <w:right w:val="none" w:sz="0" w:space="0" w:color="auto"/>
                  </w:divBdr>
                </w:div>
                <w:div w:id="367295020">
                  <w:marLeft w:val="0"/>
                  <w:marRight w:val="0"/>
                  <w:marTop w:val="360"/>
                  <w:marBottom w:val="0"/>
                  <w:divBdr>
                    <w:top w:val="none" w:sz="0" w:space="0" w:color="auto"/>
                    <w:left w:val="none" w:sz="0" w:space="0" w:color="auto"/>
                    <w:bottom w:val="none" w:sz="0" w:space="0" w:color="auto"/>
                    <w:right w:val="none" w:sz="0" w:space="0" w:color="auto"/>
                  </w:divBdr>
                </w:div>
                <w:div w:id="312106220">
                  <w:marLeft w:val="0"/>
                  <w:marRight w:val="0"/>
                  <w:marTop w:val="360"/>
                  <w:marBottom w:val="0"/>
                  <w:divBdr>
                    <w:top w:val="none" w:sz="0" w:space="0" w:color="auto"/>
                    <w:left w:val="none" w:sz="0" w:space="0" w:color="auto"/>
                    <w:bottom w:val="none" w:sz="0" w:space="0" w:color="auto"/>
                    <w:right w:val="none" w:sz="0" w:space="0" w:color="auto"/>
                  </w:divBdr>
                </w:div>
                <w:div w:id="1925796908">
                  <w:marLeft w:val="0"/>
                  <w:marRight w:val="0"/>
                  <w:marTop w:val="360"/>
                  <w:marBottom w:val="0"/>
                  <w:divBdr>
                    <w:top w:val="none" w:sz="0" w:space="0" w:color="auto"/>
                    <w:left w:val="none" w:sz="0" w:space="0" w:color="auto"/>
                    <w:bottom w:val="none" w:sz="0" w:space="0" w:color="auto"/>
                    <w:right w:val="none" w:sz="0" w:space="0" w:color="auto"/>
                  </w:divBdr>
                </w:div>
                <w:div w:id="1152719023">
                  <w:marLeft w:val="0"/>
                  <w:marRight w:val="0"/>
                  <w:marTop w:val="360"/>
                  <w:marBottom w:val="0"/>
                  <w:divBdr>
                    <w:top w:val="none" w:sz="0" w:space="0" w:color="auto"/>
                    <w:left w:val="none" w:sz="0" w:space="0" w:color="auto"/>
                    <w:bottom w:val="none" w:sz="0" w:space="0" w:color="auto"/>
                    <w:right w:val="none" w:sz="0" w:space="0" w:color="auto"/>
                  </w:divBdr>
                </w:div>
                <w:div w:id="1873422057">
                  <w:marLeft w:val="0"/>
                  <w:marRight w:val="0"/>
                  <w:marTop w:val="360"/>
                  <w:marBottom w:val="0"/>
                  <w:divBdr>
                    <w:top w:val="none" w:sz="0" w:space="0" w:color="auto"/>
                    <w:left w:val="none" w:sz="0" w:space="0" w:color="auto"/>
                    <w:bottom w:val="none" w:sz="0" w:space="0" w:color="auto"/>
                    <w:right w:val="none" w:sz="0" w:space="0" w:color="auto"/>
                  </w:divBdr>
                </w:div>
                <w:div w:id="1116631294">
                  <w:marLeft w:val="0"/>
                  <w:marRight w:val="0"/>
                  <w:marTop w:val="360"/>
                  <w:marBottom w:val="0"/>
                  <w:divBdr>
                    <w:top w:val="none" w:sz="0" w:space="0" w:color="auto"/>
                    <w:left w:val="none" w:sz="0" w:space="0" w:color="auto"/>
                    <w:bottom w:val="none" w:sz="0" w:space="0" w:color="auto"/>
                    <w:right w:val="none" w:sz="0" w:space="0" w:color="auto"/>
                  </w:divBdr>
                </w:div>
                <w:div w:id="1766654348">
                  <w:marLeft w:val="0"/>
                  <w:marRight w:val="0"/>
                  <w:marTop w:val="360"/>
                  <w:marBottom w:val="0"/>
                  <w:divBdr>
                    <w:top w:val="none" w:sz="0" w:space="0" w:color="auto"/>
                    <w:left w:val="none" w:sz="0" w:space="0" w:color="auto"/>
                    <w:bottom w:val="none" w:sz="0" w:space="0" w:color="auto"/>
                    <w:right w:val="none" w:sz="0" w:space="0" w:color="auto"/>
                  </w:divBdr>
                </w:div>
                <w:div w:id="1447694505">
                  <w:marLeft w:val="0"/>
                  <w:marRight w:val="0"/>
                  <w:marTop w:val="360"/>
                  <w:marBottom w:val="0"/>
                  <w:divBdr>
                    <w:top w:val="none" w:sz="0" w:space="0" w:color="auto"/>
                    <w:left w:val="none" w:sz="0" w:space="0" w:color="auto"/>
                    <w:bottom w:val="none" w:sz="0" w:space="0" w:color="auto"/>
                    <w:right w:val="none" w:sz="0" w:space="0" w:color="auto"/>
                  </w:divBdr>
                </w:div>
                <w:div w:id="650712284">
                  <w:marLeft w:val="0"/>
                  <w:marRight w:val="0"/>
                  <w:marTop w:val="360"/>
                  <w:marBottom w:val="0"/>
                  <w:divBdr>
                    <w:top w:val="none" w:sz="0" w:space="0" w:color="auto"/>
                    <w:left w:val="none" w:sz="0" w:space="0" w:color="auto"/>
                    <w:bottom w:val="none" w:sz="0" w:space="0" w:color="auto"/>
                    <w:right w:val="none" w:sz="0" w:space="0" w:color="auto"/>
                  </w:divBdr>
                </w:div>
                <w:div w:id="1389066192">
                  <w:marLeft w:val="0"/>
                  <w:marRight w:val="0"/>
                  <w:marTop w:val="360"/>
                  <w:marBottom w:val="0"/>
                  <w:divBdr>
                    <w:top w:val="none" w:sz="0" w:space="0" w:color="auto"/>
                    <w:left w:val="none" w:sz="0" w:space="0" w:color="auto"/>
                    <w:bottom w:val="none" w:sz="0" w:space="0" w:color="auto"/>
                    <w:right w:val="none" w:sz="0" w:space="0" w:color="auto"/>
                  </w:divBdr>
                </w:div>
                <w:div w:id="620723917">
                  <w:marLeft w:val="0"/>
                  <w:marRight w:val="0"/>
                  <w:marTop w:val="360"/>
                  <w:marBottom w:val="0"/>
                  <w:divBdr>
                    <w:top w:val="none" w:sz="0" w:space="0" w:color="auto"/>
                    <w:left w:val="none" w:sz="0" w:space="0" w:color="auto"/>
                    <w:bottom w:val="none" w:sz="0" w:space="0" w:color="auto"/>
                    <w:right w:val="none" w:sz="0" w:space="0" w:color="auto"/>
                  </w:divBdr>
                </w:div>
                <w:div w:id="697006511">
                  <w:marLeft w:val="0"/>
                  <w:marRight w:val="0"/>
                  <w:marTop w:val="360"/>
                  <w:marBottom w:val="0"/>
                  <w:divBdr>
                    <w:top w:val="none" w:sz="0" w:space="0" w:color="auto"/>
                    <w:left w:val="none" w:sz="0" w:space="0" w:color="auto"/>
                    <w:bottom w:val="none" w:sz="0" w:space="0" w:color="auto"/>
                    <w:right w:val="none" w:sz="0" w:space="0" w:color="auto"/>
                  </w:divBdr>
                </w:div>
                <w:div w:id="1724790865">
                  <w:marLeft w:val="0"/>
                  <w:marRight w:val="0"/>
                  <w:marTop w:val="360"/>
                  <w:marBottom w:val="0"/>
                  <w:divBdr>
                    <w:top w:val="none" w:sz="0" w:space="0" w:color="auto"/>
                    <w:left w:val="none" w:sz="0" w:space="0" w:color="auto"/>
                    <w:bottom w:val="none" w:sz="0" w:space="0" w:color="auto"/>
                    <w:right w:val="none" w:sz="0" w:space="0" w:color="auto"/>
                  </w:divBdr>
                </w:div>
                <w:div w:id="296374954">
                  <w:marLeft w:val="0"/>
                  <w:marRight w:val="0"/>
                  <w:marTop w:val="360"/>
                  <w:marBottom w:val="0"/>
                  <w:divBdr>
                    <w:top w:val="none" w:sz="0" w:space="0" w:color="auto"/>
                    <w:left w:val="none" w:sz="0" w:space="0" w:color="auto"/>
                    <w:bottom w:val="none" w:sz="0" w:space="0" w:color="auto"/>
                    <w:right w:val="none" w:sz="0" w:space="0" w:color="auto"/>
                  </w:divBdr>
                </w:div>
                <w:div w:id="1851678840">
                  <w:marLeft w:val="0"/>
                  <w:marRight w:val="0"/>
                  <w:marTop w:val="360"/>
                  <w:marBottom w:val="0"/>
                  <w:divBdr>
                    <w:top w:val="none" w:sz="0" w:space="0" w:color="auto"/>
                    <w:left w:val="none" w:sz="0" w:space="0" w:color="auto"/>
                    <w:bottom w:val="none" w:sz="0" w:space="0" w:color="auto"/>
                    <w:right w:val="none" w:sz="0" w:space="0" w:color="auto"/>
                  </w:divBdr>
                </w:div>
                <w:div w:id="18046331">
                  <w:marLeft w:val="0"/>
                  <w:marRight w:val="0"/>
                  <w:marTop w:val="360"/>
                  <w:marBottom w:val="0"/>
                  <w:divBdr>
                    <w:top w:val="none" w:sz="0" w:space="0" w:color="auto"/>
                    <w:left w:val="none" w:sz="0" w:space="0" w:color="auto"/>
                    <w:bottom w:val="none" w:sz="0" w:space="0" w:color="auto"/>
                    <w:right w:val="none" w:sz="0" w:space="0" w:color="auto"/>
                  </w:divBdr>
                </w:div>
                <w:div w:id="1479226295">
                  <w:marLeft w:val="0"/>
                  <w:marRight w:val="0"/>
                  <w:marTop w:val="360"/>
                  <w:marBottom w:val="0"/>
                  <w:divBdr>
                    <w:top w:val="none" w:sz="0" w:space="0" w:color="auto"/>
                    <w:left w:val="none" w:sz="0" w:space="0" w:color="auto"/>
                    <w:bottom w:val="none" w:sz="0" w:space="0" w:color="auto"/>
                    <w:right w:val="none" w:sz="0" w:space="0" w:color="auto"/>
                  </w:divBdr>
                </w:div>
                <w:div w:id="199823601">
                  <w:marLeft w:val="0"/>
                  <w:marRight w:val="0"/>
                  <w:marTop w:val="360"/>
                  <w:marBottom w:val="0"/>
                  <w:divBdr>
                    <w:top w:val="none" w:sz="0" w:space="0" w:color="auto"/>
                    <w:left w:val="none" w:sz="0" w:space="0" w:color="auto"/>
                    <w:bottom w:val="none" w:sz="0" w:space="0" w:color="auto"/>
                    <w:right w:val="none" w:sz="0" w:space="0" w:color="auto"/>
                  </w:divBdr>
                </w:div>
                <w:div w:id="2021278224">
                  <w:marLeft w:val="0"/>
                  <w:marRight w:val="0"/>
                  <w:marTop w:val="360"/>
                  <w:marBottom w:val="0"/>
                  <w:divBdr>
                    <w:top w:val="none" w:sz="0" w:space="0" w:color="auto"/>
                    <w:left w:val="none" w:sz="0" w:space="0" w:color="auto"/>
                    <w:bottom w:val="none" w:sz="0" w:space="0" w:color="auto"/>
                    <w:right w:val="none" w:sz="0" w:space="0" w:color="auto"/>
                  </w:divBdr>
                </w:div>
                <w:div w:id="213738853">
                  <w:marLeft w:val="0"/>
                  <w:marRight w:val="0"/>
                  <w:marTop w:val="360"/>
                  <w:marBottom w:val="0"/>
                  <w:divBdr>
                    <w:top w:val="none" w:sz="0" w:space="0" w:color="auto"/>
                    <w:left w:val="none" w:sz="0" w:space="0" w:color="auto"/>
                    <w:bottom w:val="none" w:sz="0" w:space="0" w:color="auto"/>
                    <w:right w:val="none" w:sz="0" w:space="0" w:color="auto"/>
                  </w:divBdr>
                </w:div>
                <w:div w:id="1833981064">
                  <w:marLeft w:val="0"/>
                  <w:marRight w:val="0"/>
                  <w:marTop w:val="360"/>
                  <w:marBottom w:val="0"/>
                  <w:divBdr>
                    <w:top w:val="none" w:sz="0" w:space="0" w:color="auto"/>
                    <w:left w:val="none" w:sz="0" w:space="0" w:color="auto"/>
                    <w:bottom w:val="none" w:sz="0" w:space="0" w:color="auto"/>
                    <w:right w:val="none" w:sz="0" w:space="0" w:color="auto"/>
                  </w:divBdr>
                </w:div>
                <w:div w:id="158008613">
                  <w:marLeft w:val="0"/>
                  <w:marRight w:val="0"/>
                  <w:marTop w:val="360"/>
                  <w:marBottom w:val="0"/>
                  <w:divBdr>
                    <w:top w:val="none" w:sz="0" w:space="0" w:color="auto"/>
                    <w:left w:val="none" w:sz="0" w:space="0" w:color="auto"/>
                    <w:bottom w:val="none" w:sz="0" w:space="0" w:color="auto"/>
                    <w:right w:val="none" w:sz="0" w:space="0" w:color="auto"/>
                  </w:divBdr>
                </w:div>
                <w:div w:id="1946688329">
                  <w:marLeft w:val="0"/>
                  <w:marRight w:val="0"/>
                  <w:marTop w:val="360"/>
                  <w:marBottom w:val="0"/>
                  <w:divBdr>
                    <w:top w:val="none" w:sz="0" w:space="0" w:color="auto"/>
                    <w:left w:val="none" w:sz="0" w:space="0" w:color="auto"/>
                    <w:bottom w:val="none" w:sz="0" w:space="0" w:color="auto"/>
                    <w:right w:val="none" w:sz="0" w:space="0" w:color="auto"/>
                  </w:divBdr>
                </w:div>
                <w:div w:id="1349141455">
                  <w:marLeft w:val="0"/>
                  <w:marRight w:val="0"/>
                  <w:marTop w:val="360"/>
                  <w:marBottom w:val="0"/>
                  <w:divBdr>
                    <w:top w:val="none" w:sz="0" w:space="0" w:color="auto"/>
                    <w:left w:val="none" w:sz="0" w:space="0" w:color="auto"/>
                    <w:bottom w:val="none" w:sz="0" w:space="0" w:color="auto"/>
                    <w:right w:val="none" w:sz="0" w:space="0" w:color="auto"/>
                  </w:divBdr>
                </w:div>
                <w:div w:id="20477429">
                  <w:marLeft w:val="0"/>
                  <w:marRight w:val="0"/>
                  <w:marTop w:val="360"/>
                  <w:marBottom w:val="0"/>
                  <w:divBdr>
                    <w:top w:val="none" w:sz="0" w:space="0" w:color="auto"/>
                    <w:left w:val="none" w:sz="0" w:space="0" w:color="auto"/>
                    <w:bottom w:val="none" w:sz="0" w:space="0" w:color="auto"/>
                    <w:right w:val="none" w:sz="0" w:space="0" w:color="auto"/>
                  </w:divBdr>
                </w:div>
                <w:div w:id="1375816095">
                  <w:marLeft w:val="0"/>
                  <w:marRight w:val="0"/>
                  <w:marTop w:val="360"/>
                  <w:marBottom w:val="0"/>
                  <w:divBdr>
                    <w:top w:val="none" w:sz="0" w:space="0" w:color="auto"/>
                    <w:left w:val="none" w:sz="0" w:space="0" w:color="auto"/>
                    <w:bottom w:val="none" w:sz="0" w:space="0" w:color="auto"/>
                    <w:right w:val="none" w:sz="0" w:space="0" w:color="auto"/>
                  </w:divBdr>
                </w:div>
                <w:div w:id="2040929153">
                  <w:marLeft w:val="0"/>
                  <w:marRight w:val="0"/>
                  <w:marTop w:val="360"/>
                  <w:marBottom w:val="0"/>
                  <w:divBdr>
                    <w:top w:val="none" w:sz="0" w:space="0" w:color="auto"/>
                    <w:left w:val="none" w:sz="0" w:space="0" w:color="auto"/>
                    <w:bottom w:val="none" w:sz="0" w:space="0" w:color="auto"/>
                    <w:right w:val="none" w:sz="0" w:space="0" w:color="auto"/>
                  </w:divBdr>
                </w:div>
                <w:div w:id="99727354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765538757">
      <w:bodyDiv w:val="1"/>
      <w:marLeft w:val="0"/>
      <w:marRight w:val="0"/>
      <w:marTop w:val="0"/>
      <w:marBottom w:val="0"/>
      <w:divBdr>
        <w:top w:val="none" w:sz="0" w:space="0" w:color="auto"/>
        <w:left w:val="none" w:sz="0" w:space="0" w:color="auto"/>
        <w:bottom w:val="none" w:sz="0" w:space="0" w:color="auto"/>
        <w:right w:val="none" w:sz="0" w:space="0" w:color="auto"/>
      </w:divBdr>
      <w:divsChild>
        <w:div w:id="1178471175">
          <w:marLeft w:val="0"/>
          <w:marRight w:val="0"/>
          <w:marTop w:val="225"/>
          <w:marBottom w:val="0"/>
          <w:divBdr>
            <w:top w:val="single" w:sz="6" w:space="6" w:color="CCCCCC"/>
            <w:left w:val="none" w:sz="0" w:space="0" w:color="auto"/>
            <w:bottom w:val="single" w:sz="6" w:space="0" w:color="CCCCCC"/>
            <w:right w:val="none" w:sz="0" w:space="0" w:color="auto"/>
          </w:divBdr>
        </w:div>
        <w:div w:id="86582455">
          <w:marLeft w:val="0"/>
          <w:marRight w:val="0"/>
          <w:marTop w:val="150"/>
          <w:marBottom w:val="0"/>
          <w:divBdr>
            <w:top w:val="none" w:sz="0" w:space="0" w:color="auto"/>
            <w:left w:val="none" w:sz="0" w:space="0" w:color="auto"/>
            <w:bottom w:val="none" w:sz="0" w:space="0" w:color="auto"/>
            <w:right w:val="none" w:sz="0" w:space="0" w:color="auto"/>
          </w:divBdr>
          <w:divsChild>
            <w:div w:id="464615909">
              <w:marLeft w:val="0"/>
              <w:marRight w:val="0"/>
              <w:marTop w:val="0"/>
              <w:marBottom w:val="0"/>
              <w:divBdr>
                <w:top w:val="none" w:sz="0" w:space="0" w:color="auto"/>
                <w:left w:val="none" w:sz="0" w:space="0" w:color="auto"/>
                <w:bottom w:val="none" w:sz="0" w:space="0" w:color="auto"/>
                <w:right w:val="none" w:sz="0" w:space="0" w:color="auto"/>
              </w:divBdr>
            </w:div>
          </w:divsChild>
        </w:div>
        <w:div w:id="105924667">
          <w:marLeft w:val="0"/>
          <w:marRight w:val="0"/>
          <w:marTop w:val="150"/>
          <w:marBottom w:val="0"/>
          <w:divBdr>
            <w:top w:val="none" w:sz="0" w:space="0" w:color="auto"/>
            <w:left w:val="none" w:sz="0" w:space="0" w:color="auto"/>
            <w:bottom w:val="none" w:sz="0" w:space="0" w:color="auto"/>
            <w:right w:val="none" w:sz="0" w:space="0" w:color="auto"/>
          </w:divBdr>
        </w:div>
      </w:divsChild>
    </w:div>
    <w:div w:id="782580286">
      <w:bodyDiv w:val="1"/>
      <w:marLeft w:val="0"/>
      <w:marRight w:val="0"/>
      <w:marTop w:val="0"/>
      <w:marBottom w:val="0"/>
      <w:divBdr>
        <w:top w:val="none" w:sz="0" w:space="0" w:color="auto"/>
        <w:left w:val="none" w:sz="0" w:space="0" w:color="auto"/>
        <w:bottom w:val="none" w:sz="0" w:space="0" w:color="auto"/>
        <w:right w:val="none" w:sz="0" w:space="0" w:color="auto"/>
      </w:divBdr>
    </w:div>
    <w:div w:id="784033908">
      <w:bodyDiv w:val="1"/>
      <w:marLeft w:val="0"/>
      <w:marRight w:val="0"/>
      <w:marTop w:val="0"/>
      <w:marBottom w:val="0"/>
      <w:divBdr>
        <w:top w:val="none" w:sz="0" w:space="0" w:color="auto"/>
        <w:left w:val="none" w:sz="0" w:space="0" w:color="auto"/>
        <w:bottom w:val="none" w:sz="0" w:space="0" w:color="auto"/>
        <w:right w:val="none" w:sz="0" w:space="0" w:color="auto"/>
      </w:divBdr>
    </w:div>
    <w:div w:id="842938976">
      <w:bodyDiv w:val="1"/>
      <w:marLeft w:val="0"/>
      <w:marRight w:val="0"/>
      <w:marTop w:val="0"/>
      <w:marBottom w:val="0"/>
      <w:divBdr>
        <w:top w:val="none" w:sz="0" w:space="0" w:color="auto"/>
        <w:left w:val="none" w:sz="0" w:space="0" w:color="auto"/>
        <w:bottom w:val="none" w:sz="0" w:space="0" w:color="auto"/>
        <w:right w:val="none" w:sz="0" w:space="0" w:color="auto"/>
      </w:divBdr>
      <w:divsChild>
        <w:div w:id="1745688103">
          <w:marLeft w:val="0"/>
          <w:marRight w:val="0"/>
          <w:marTop w:val="0"/>
          <w:marBottom w:val="0"/>
          <w:divBdr>
            <w:top w:val="none" w:sz="0" w:space="0" w:color="auto"/>
            <w:left w:val="none" w:sz="0" w:space="0" w:color="auto"/>
            <w:bottom w:val="single" w:sz="6" w:space="0" w:color="F2F2F2"/>
            <w:right w:val="none" w:sz="0" w:space="0" w:color="auto"/>
          </w:divBdr>
          <w:divsChild>
            <w:div w:id="205721353">
              <w:marLeft w:val="0"/>
              <w:marRight w:val="0"/>
              <w:marTop w:val="510"/>
              <w:marBottom w:val="0"/>
              <w:divBdr>
                <w:top w:val="none" w:sz="0" w:space="0" w:color="auto"/>
                <w:left w:val="none" w:sz="0" w:space="0" w:color="auto"/>
                <w:bottom w:val="none" w:sz="0" w:space="0" w:color="auto"/>
                <w:right w:val="none" w:sz="0" w:space="0" w:color="auto"/>
              </w:divBdr>
              <w:divsChild>
                <w:div w:id="1163735920">
                  <w:marLeft w:val="0"/>
                  <w:marRight w:val="0"/>
                  <w:marTop w:val="0"/>
                  <w:marBottom w:val="0"/>
                  <w:divBdr>
                    <w:top w:val="none" w:sz="0" w:space="0" w:color="auto"/>
                    <w:left w:val="none" w:sz="0" w:space="0" w:color="auto"/>
                    <w:bottom w:val="none" w:sz="0" w:space="0" w:color="auto"/>
                    <w:right w:val="none" w:sz="0" w:space="0" w:color="auto"/>
                  </w:divBdr>
                </w:div>
                <w:div w:id="653411446">
                  <w:marLeft w:val="0"/>
                  <w:marRight w:val="0"/>
                  <w:marTop w:val="0"/>
                  <w:marBottom w:val="0"/>
                  <w:divBdr>
                    <w:top w:val="none" w:sz="0" w:space="0" w:color="auto"/>
                    <w:left w:val="none" w:sz="0" w:space="0" w:color="auto"/>
                    <w:bottom w:val="none" w:sz="0" w:space="0" w:color="auto"/>
                    <w:right w:val="none" w:sz="0" w:space="0" w:color="auto"/>
                  </w:divBdr>
                  <w:divsChild>
                    <w:div w:id="1830711595">
                      <w:marLeft w:val="0"/>
                      <w:marRight w:val="360"/>
                      <w:marTop w:val="0"/>
                      <w:marBottom w:val="0"/>
                      <w:divBdr>
                        <w:top w:val="none" w:sz="0" w:space="0" w:color="auto"/>
                        <w:left w:val="none" w:sz="0" w:space="0" w:color="auto"/>
                        <w:bottom w:val="none" w:sz="0" w:space="0" w:color="auto"/>
                        <w:right w:val="none" w:sz="0" w:space="0" w:color="auto"/>
                      </w:divBdr>
                      <w:divsChild>
                        <w:div w:id="17050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98290">
          <w:marLeft w:val="0"/>
          <w:marRight w:val="0"/>
          <w:marTop w:val="0"/>
          <w:marBottom w:val="0"/>
          <w:divBdr>
            <w:top w:val="none" w:sz="0" w:space="0" w:color="auto"/>
            <w:left w:val="none" w:sz="0" w:space="0" w:color="auto"/>
            <w:bottom w:val="none" w:sz="0" w:space="0" w:color="auto"/>
            <w:right w:val="none" w:sz="0" w:space="0" w:color="auto"/>
          </w:divBdr>
          <w:divsChild>
            <w:div w:id="215942478">
              <w:marLeft w:val="0"/>
              <w:marRight w:val="0"/>
              <w:marTop w:val="0"/>
              <w:marBottom w:val="0"/>
              <w:divBdr>
                <w:top w:val="none" w:sz="0" w:space="0" w:color="auto"/>
                <w:left w:val="none" w:sz="0" w:space="0" w:color="auto"/>
                <w:bottom w:val="single" w:sz="6" w:space="12" w:color="F2F2F2"/>
                <w:right w:val="none" w:sz="0" w:space="0" w:color="auto"/>
              </w:divBdr>
              <w:divsChild>
                <w:div w:id="1629387702">
                  <w:marLeft w:val="0"/>
                  <w:marRight w:val="0"/>
                  <w:marTop w:val="0"/>
                  <w:marBottom w:val="0"/>
                  <w:divBdr>
                    <w:top w:val="none" w:sz="0" w:space="0" w:color="auto"/>
                    <w:left w:val="none" w:sz="0" w:space="0" w:color="auto"/>
                    <w:bottom w:val="none" w:sz="0" w:space="0" w:color="auto"/>
                    <w:right w:val="none" w:sz="0" w:space="0" w:color="auto"/>
                  </w:divBdr>
                </w:div>
                <w:div w:id="841747620">
                  <w:marLeft w:val="0"/>
                  <w:marRight w:val="0"/>
                  <w:marTop w:val="360"/>
                  <w:marBottom w:val="0"/>
                  <w:divBdr>
                    <w:top w:val="none" w:sz="0" w:space="0" w:color="auto"/>
                    <w:left w:val="none" w:sz="0" w:space="0" w:color="auto"/>
                    <w:bottom w:val="none" w:sz="0" w:space="0" w:color="auto"/>
                    <w:right w:val="none" w:sz="0" w:space="0" w:color="auto"/>
                  </w:divBdr>
                </w:div>
                <w:div w:id="54396363">
                  <w:marLeft w:val="0"/>
                  <w:marRight w:val="0"/>
                  <w:marTop w:val="360"/>
                  <w:marBottom w:val="0"/>
                  <w:divBdr>
                    <w:top w:val="none" w:sz="0" w:space="0" w:color="auto"/>
                    <w:left w:val="none" w:sz="0" w:space="0" w:color="auto"/>
                    <w:bottom w:val="none" w:sz="0" w:space="0" w:color="auto"/>
                    <w:right w:val="none" w:sz="0" w:space="0" w:color="auto"/>
                  </w:divBdr>
                </w:div>
                <w:div w:id="1267159337">
                  <w:marLeft w:val="0"/>
                  <w:marRight w:val="0"/>
                  <w:marTop w:val="360"/>
                  <w:marBottom w:val="0"/>
                  <w:divBdr>
                    <w:top w:val="none" w:sz="0" w:space="0" w:color="auto"/>
                    <w:left w:val="none" w:sz="0" w:space="0" w:color="auto"/>
                    <w:bottom w:val="none" w:sz="0" w:space="0" w:color="auto"/>
                    <w:right w:val="none" w:sz="0" w:space="0" w:color="auto"/>
                  </w:divBdr>
                </w:div>
                <w:div w:id="578029058">
                  <w:marLeft w:val="0"/>
                  <w:marRight w:val="0"/>
                  <w:marTop w:val="360"/>
                  <w:marBottom w:val="0"/>
                  <w:divBdr>
                    <w:top w:val="none" w:sz="0" w:space="0" w:color="auto"/>
                    <w:left w:val="none" w:sz="0" w:space="0" w:color="auto"/>
                    <w:bottom w:val="none" w:sz="0" w:space="0" w:color="auto"/>
                    <w:right w:val="none" w:sz="0" w:space="0" w:color="auto"/>
                  </w:divBdr>
                </w:div>
                <w:div w:id="2049448120">
                  <w:marLeft w:val="0"/>
                  <w:marRight w:val="0"/>
                  <w:marTop w:val="360"/>
                  <w:marBottom w:val="0"/>
                  <w:divBdr>
                    <w:top w:val="none" w:sz="0" w:space="0" w:color="auto"/>
                    <w:left w:val="none" w:sz="0" w:space="0" w:color="auto"/>
                    <w:bottom w:val="none" w:sz="0" w:space="0" w:color="auto"/>
                    <w:right w:val="none" w:sz="0" w:space="0" w:color="auto"/>
                  </w:divBdr>
                </w:div>
                <w:div w:id="1448818691">
                  <w:marLeft w:val="0"/>
                  <w:marRight w:val="0"/>
                  <w:marTop w:val="360"/>
                  <w:marBottom w:val="0"/>
                  <w:divBdr>
                    <w:top w:val="none" w:sz="0" w:space="0" w:color="auto"/>
                    <w:left w:val="none" w:sz="0" w:space="0" w:color="auto"/>
                    <w:bottom w:val="none" w:sz="0" w:space="0" w:color="auto"/>
                    <w:right w:val="none" w:sz="0" w:space="0" w:color="auto"/>
                  </w:divBdr>
                </w:div>
                <w:div w:id="1666740487">
                  <w:marLeft w:val="0"/>
                  <w:marRight w:val="0"/>
                  <w:marTop w:val="360"/>
                  <w:marBottom w:val="0"/>
                  <w:divBdr>
                    <w:top w:val="none" w:sz="0" w:space="0" w:color="auto"/>
                    <w:left w:val="none" w:sz="0" w:space="0" w:color="auto"/>
                    <w:bottom w:val="none" w:sz="0" w:space="0" w:color="auto"/>
                    <w:right w:val="none" w:sz="0" w:space="0" w:color="auto"/>
                  </w:divBdr>
                </w:div>
                <w:div w:id="921336378">
                  <w:marLeft w:val="0"/>
                  <w:marRight w:val="0"/>
                  <w:marTop w:val="360"/>
                  <w:marBottom w:val="0"/>
                  <w:divBdr>
                    <w:top w:val="none" w:sz="0" w:space="0" w:color="auto"/>
                    <w:left w:val="none" w:sz="0" w:space="0" w:color="auto"/>
                    <w:bottom w:val="none" w:sz="0" w:space="0" w:color="auto"/>
                    <w:right w:val="none" w:sz="0" w:space="0" w:color="auto"/>
                  </w:divBdr>
                </w:div>
                <w:div w:id="71661182">
                  <w:marLeft w:val="0"/>
                  <w:marRight w:val="0"/>
                  <w:marTop w:val="330"/>
                  <w:marBottom w:val="0"/>
                  <w:divBdr>
                    <w:top w:val="none" w:sz="0" w:space="0" w:color="auto"/>
                    <w:left w:val="none" w:sz="0" w:space="0" w:color="auto"/>
                    <w:bottom w:val="none" w:sz="0" w:space="0" w:color="auto"/>
                    <w:right w:val="none" w:sz="0" w:space="0" w:color="auto"/>
                  </w:divBdr>
                  <w:divsChild>
                    <w:div w:id="958878789">
                      <w:marLeft w:val="0"/>
                      <w:marRight w:val="0"/>
                      <w:marTop w:val="0"/>
                      <w:marBottom w:val="0"/>
                      <w:divBdr>
                        <w:top w:val="none" w:sz="0" w:space="0" w:color="auto"/>
                        <w:left w:val="none" w:sz="0" w:space="0" w:color="auto"/>
                        <w:bottom w:val="none" w:sz="0" w:space="0" w:color="auto"/>
                        <w:right w:val="none" w:sz="0" w:space="0" w:color="auto"/>
                      </w:divBdr>
                    </w:div>
                  </w:divsChild>
                </w:div>
                <w:div w:id="1987123193">
                  <w:marLeft w:val="0"/>
                  <w:marRight w:val="0"/>
                  <w:marTop w:val="420"/>
                  <w:marBottom w:val="0"/>
                  <w:divBdr>
                    <w:top w:val="none" w:sz="0" w:space="0" w:color="auto"/>
                    <w:left w:val="none" w:sz="0" w:space="0" w:color="auto"/>
                    <w:bottom w:val="none" w:sz="0" w:space="0" w:color="auto"/>
                    <w:right w:val="none" w:sz="0" w:space="0" w:color="auto"/>
                  </w:divBdr>
                </w:div>
                <w:div w:id="891506042">
                  <w:marLeft w:val="0"/>
                  <w:marRight w:val="0"/>
                  <w:marTop w:val="360"/>
                  <w:marBottom w:val="0"/>
                  <w:divBdr>
                    <w:top w:val="none" w:sz="0" w:space="0" w:color="auto"/>
                    <w:left w:val="none" w:sz="0" w:space="0" w:color="auto"/>
                    <w:bottom w:val="none" w:sz="0" w:space="0" w:color="auto"/>
                    <w:right w:val="none" w:sz="0" w:space="0" w:color="auto"/>
                  </w:divBdr>
                </w:div>
                <w:div w:id="1763645161">
                  <w:marLeft w:val="0"/>
                  <w:marRight w:val="0"/>
                  <w:marTop w:val="360"/>
                  <w:marBottom w:val="0"/>
                  <w:divBdr>
                    <w:top w:val="none" w:sz="0" w:space="0" w:color="auto"/>
                    <w:left w:val="none" w:sz="0" w:space="0" w:color="auto"/>
                    <w:bottom w:val="none" w:sz="0" w:space="0" w:color="auto"/>
                    <w:right w:val="none" w:sz="0" w:space="0" w:color="auto"/>
                  </w:divBdr>
                </w:div>
                <w:div w:id="50887233">
                  <w:marLeft w:val="0"/>
                  <w:marRight w:val="0"/>
                  <w:marTop w:val="360"/>
                  <w:marBottom w:val="0"/>
                  <w:divBdr>
                    <w:top w:val="none" w:sz="0" w:space="0" w:color="auto"/>
                    <w:left w:val="none" w:sz="0" w:space="0" w:color="auto"/>
                    <w:bottom w:val="none" w:sz="0" w:space="0" w:color="auto"/>
                    <w:right w:val="none" w:sz="0" w:space="0" w:color="auto"/>
                  </w:divBdr>
                </w:div>
                <w:div w:id="763306479">
                  <w:marLeft w:val="0"/>
                  <w:marRight w:val="0"/>
                  <w:marTop w:val="360"/>
                  <w:marBottom w:val="0"/>
                  <w:divBdr>
                    <w:top w:val="none" w:sz="0" w:space="0" w:color="auto"/>
                    <w:left w:val="none" w:sz="0" w:space="0" w:color="auto"/>
                    <w:bottom w:val="none" w:sz="0" w:space="0" w:color="auto"/>
                    <w:right w:val="none" w:sz="0" w:space="0" w:color="auto"/>
                  </w:divBdr>
                </w:div>
                <w:div w:id="1378434413">
                  <w:marLeft w:val="0"/>
                  <w:marRight w:val="0"/>
                  <w:marTop w:val="360"/>
                  <w:marBottom w:val="0"/>
                  <w:divBdr>
                    <w:top w:val="none" w:sz="0" w:space="0" w:color="auto"/>
                    <w:left w:val="none" w:sz="0" w:space="0" w:color="auto"/>
                    <w:bottom w:val="none" w:sz="0" w:space="0" w:color="auto"/>
                    <w:right w:val="none" w:sz="0" w:space="0" w:color="auto"/>
                  </w:divBdr>
                </w:div>
                <w:div w:id="162934110">
                  <w:marLeft w:val="0"/>
                  <w:marRight w:val="0"/>
                  <w:marTop w:val="360"/>
                  <w:marBottom w:val="0"/>
                  <w:divBdr>
                    <w:top w:val="none" w:sz="0" w:space="0" w:color="auto"/>
                    <w:left w:val="none" w:sz="0" w:space="0" w:color="auto"/>
                    <w:bottom w:val="none" w:sz="0" w:space="0" w:color="auto"/>
                    <w:right w:val="none" w:sz="0" w:space="0" w:color="auto"/>
                  </w:divBdr>
                </w:div>
                <w:div w:id="2141457966">
                  <w:marLeft w:val="0"/>
                  <w:marRight w:val="0"/>
                  <w:marTop w:val="360"/>
                  <w:marBottom w:val="0"/>
                  <w:divBdr>
                    <w:top w:val="none" w:sz="0" w:space="0" w:color="auto"/>
                    <w:left w:val="none" w:sz="0" w:space="0" w:color="auto"/>
                    <w:bottom w:val="none" w:sz="0" w:space="0" w:color="auto"/>
                    <w:right w:val="none" w:sz="0" w:space="0" w:color="auto"/>
                  </w:divBdr>
                </w:div>
                <w:div w:id="2112892006">
                  <w:marLeft w:val="0"/>
                  <w:marRight w:val="0"/>
                  <w:marTop w:val="360"/>
                  <w:marBottom w:val="0"/>
                  <w:divBdr>
                    <w:top w:val="none" w:sz="0" w:space="0" w:color="auto"/>
                    <w:left w:val="none" w:sz="0" w:space="0" w:color="auto"/>
                    <w:bottom w:val="none" w:sz="0" w:space="0" w:color="auto"/>
                    <w:right w:val="none" w:sz="0" w:space="0" w:color="auto"/>
                  </w:divBdr>
                </w:div>
                <w:div w:id="1610120104">
                  <w:marLeft w:val="0"/>
                  <w:marRight w:val="0"/>
                  <w:marTop w:val="360"/>
                  <w:marBottom w:val="0"/>
                  <w:divBdr>
                    <w:top w:val="none" w:sz="0" w:space="0" w:color="auto"/>
                    <w:left w:val="none" w:sz="0" w:space="0" w:color="auto"/>
                    <w:bottom w:val="none" w:sz="0" w:space="0" w:color="auto"/>
                    <w:right w:val="none" w:sz="0" w:space="0" w:color="auto"/>
                  </w:divBdr>
                </w:div>
                <w:div w:id="2129814925">
                  <w:marLeft w:val="0"/>
                  <w:marRight w:val="0"/>
                  <w:marTop w:val="360"/>
                  <w:marBottom w:val="0"/>
                  <w:divBdr>
                    <w:top w:val="none" w:sz="0" w:space="0" w:color="auto"/>
                    <w:left w:val="none" w:sz="0" w:space="0" w:color="auto"/>
                    <w:bottom w:val="none" w:sz="0" w:space="0" w:color="auto"/>
                    <w:right w:val="none" w:sz="0" w:space="0" w:color="auto"/>
                  </w:divBdr>
                </w:div>
                <w:div w:id="26107908">
                  <w:marLeft w:val="0"/>
                  <w:marRight w:val="0"/>
                  <w:marTop w:val="360"/>
                  <w:marBottom w:val="0"/>
                  <w:divBdr>
                    <w:top w:val="none" w:sz="0" w:space="0" w:color="auto"/>
                    <w:left w:val="none" w:sz="0" w:space="0" w:color="auto"/>
                    <w:bottom w:val="none" w:sz="0" w:space="0" w:color="auto"/>
                    <w:right w:val="none" w:sz="0" w:space="0" w:color="auto"/>
                  </w:divBdr>
                </w:div>
                <w:div w:id="368724907">
                  <w:marLeft w:val="0"/>
                  <w:marRight w:val="0"/>
                  <w:marTop w:val="360"/>
                  <w:marBottom w:val="0"/>
                  <w:divBdr>
                    <w:top w:val="none" w:sz="0" w:space="0" w:color="auto"/>
                    <w:left w:val="none" w:sz="0" w:space="0" w:color="auto"/>
                    <w:bottom w:val="none" w:sz="0" w:space="0" w:color="auto"/>
                    <w:right w:val="none" w:sz="0" w:space="0" w:color="auto"/>
                  </w:divBdr>
                </w:div>
                <w:div w:id="1947812338">
                  <w:marLeft w:val="0"/>
                  <w:marRight w:val="0"/>
                  <w:marTop w:val="360"/>
                  <w:marBottom w:val="0"/>
                  <w:divBdr>
                    <w:top w:val="none" w:sz="0" w:space="0" w:color="auto"/>
                    <w:left w:val="none" w:sz="0" w:space="0" w:color="auto"/>
                    <w:bottom w:val="none" w:sz="0" w:space="0" w:color="auto"/>
                    <w:right w:val="none" w:sz="0" w:space="0" w:color="auto"/>
                  </w:divBdr>
                </w:div>
                <w:div w:id="1828548921">
                  <w:marLeft w:val="0"/>
                  <w:marRight w:val="0"/>
                  <w:marTop w:val="360"/>
                  <w:marBottom w:val="0"/>
                  <w:divBdr>
                    <w:top w:val="none" w:sz="0" w:space="0" w:color="auto"/>
                    <w:left w:val="none" w:sz="0" w:space="0" w:color="auto"/>
                    <w:bottom w:val="none" w:sz="0" w:space="0" w:color="auto"/>
                    <w:right w:val="none" w:sz="0" w:space="0" w:color="auto"/>
                  </w:divBdr>
                </w:div>
                <w:div w:id="1274707501">
                  <w:marLeft w:val="0"/>
                  <w:marRight w:val="0"/>
                  <w:marTop w:val="360"/>
                  <w:marBottom w:val="0"/>
                  <w:divBdr>
                    <w:top w:val="none" w:sz="0" w:space="0" w:color="auto"/>
                    <w:left w:val="none" w:sz="0" w:space="0" w:color="auto"/>
                    <w:bottom w:val="none" w:sz="0" w:space="0" w:color="auto"/>
                    <w:right w:val="none" w:sz="0" w:space="0" w:color="auto"/>
                  </w:divBdr>
                </w:div>
                <w:div w:id="558396127">
                  <w:marLeft w:val="0"/>
                  <w:marRight w:val="0"/>
                  <w:marTop w:val="360"/>
                  <w:marBottom w:val="0"/>
                  <w:divBdr>
                    <w:top w:val="none" w:sz="0" w:space="0" w:color="auto"/>
                    <w:left w:val="none" w:sz="0" w:space="0" w:color="auto"/>
                    <w:bottom w:val="none" w:sz="0" w:space="0" w:color="auto"/>
                    <w:right w:val="none" w:sz="0" w:space="0" w:color="auto"/>
                  </w:divBdr>
                </w:div>
                <w:div w:id="92357355">
                  <w:marLeft w:val="0"/>
                  <w:marRight w:val="0"/>
                  <w:marTop w:val="360"/>
                  <w:marBottom w:val="0"/>
                  <w:divBdr>
                    <w:top w:val="none" w:sz="0" w:space="0" w:color="auto"/>
                    <w:left w:val="none" w:sz="0" w:space="0" w:color="auto"/>
                    <w:bottom w:val="none" w:sz="0" w:space="0" w:color="auto"/>
                    <w:right w:val="none" w:sz="0" w:space="0" w:color="auto"/>
                  </w:divBdr>
                </w:div>
                <w:div w:id="1063330969">
                  <w:marLeft w:val="0"/>
                  <w:marRight w:val="0"/>
                  <w:marTop w:val="360"/>
                  <w:marBottom w:val="0"/>
                  <w:divBdr>
                    <w:top w:val="none" w:sz="0" w:space="0" w:color="auto"/>
                    <w:left w:val="none" w:sz="0" w:space="0" w:color="auto"/>
                    <w:bottom w:val="none" w:sz="0" w:space="0" w:color="auto"/>
                    <w:right w:val="none" w:sz="0" w:space="0" w:color="auto"/>
                  </w:divBdr>
                </w:div>
                <w:div w:id="491651591">
                  <w:marLeft w:val="0"/>
                  <w:marRight w:val="0"/>
                  <w:marTop w:val="360"/>
                  <w:marBottom w:val="0"/>
                  <w:divBdr>
                    <w:top w:val="none" w:sz="0" w:space="0" w:color="auto"/>
                    <w:left w:val="none" w:sz="0" w:space="0" w:color="auto"/>
                    <w:bottom w:val="none" w:sz="0" w:space="0" w:color="auto"/>
                    <w:right w:val="none" w:sz="0" w:space="0" w:color="auto"/>
                  </w:divBdr>
                </w:div>
                <w:div w:id="1034503548">
                  <w:marLeft w:val="0"/>
                  <w:marRight w:val="0"/>
                  <w:marTop w:val="360"/>
                  <w:marBottom w:val="0"/>
                  <w:divBdr>
                    <w:top w:val="none" w:sz="0" w:space="0" w:color="auto"/>
                    <w:left w:val="none" w:sz="0" w:space="0" w:color="auto"/>
                    <w:bottom w:val="none" w:sz="0" w:space="0" w:color="auto"/>
                    <w:right w:val="none" w:sz="0" w:space="0" w:color="auto"/>
                  </w:divBdr>
                </w:div>
                <w:div w:id="1154836636">
                  <w:marLeft w:val="0"/>
                  <w:marRight w:val="0"/>
                  <w:marTop w:val="360"/>
                  <w:marBottom w:val="0"/>
                  <w:divBdr>
                    <w:top w:val="none" w:sz="0" w:space="0" w:color="auto"/>
                    <w:left w:val="none" w:sz="0" w:space="0" w:color="auto"/>
                    <w:bottom w:val="none" w:sz="0" w:space="0" w:color="auto"/>
                    <w:right w:val="none" w:sz="0" w:space="0" w:color="auto"/>
                  </w:divBdr>
                </w:div>
                <w:div w:id="1125659399">
                  <w:marLeft w:val="0"/>
                  <w:marRight w:val="0"/>
                  <w:marTop w:val="360"/>
                  <w:marBottom w:val="0"/>
                  <w:divBdr>
                    <w:top w:val="none" w:sz="0" w:space="0" w:color="auto"/>
                    <w:left w:val="none" w:sz="0" w:space="0" w:color="auto"/>
                    <w:bottom w:val="none" w:sz="0" w:space="0" w:color="auto"/>
                    <w:right w:val="none" w:sz="0" w:space="0" w:color="auto"/>
                  </w:divBdr>
                </w:div>
                <w:div w:id="1170683672">
                  <w:marLeft w:val="0"/>
                  <w:marRight w:val="0"/>
                  <w:marTop w:val="330"/>
                  <w:marBottom w:val="0"/>
                  <w:divBdr>
                    <w:top w:val="none" w:sz="0" w:space="0" w:color="auto"/>
                    <w:left w:val="none" w:sz="0" w:space="0" w:color="auto"/>
                    <w:bottom w:val="none" w:sz="0" w:space="0" w:color="auto"/>
                    <w:right w:val="none" w:sz="0" w:space="0" w:color="auto"/>
                  </w:divBdr>
                  <w:divsChild>
                    <w:div w:id="741097932">
                      <w:marLeft w:val="0"/>
                      <w:marRight w:val="0"/>
                      <w:marTop w:val="0"/>
                      <w:marBottom w:val="0"/>
                      <w:divBdr>
                        <w:top w:val="none" w:sz="0" w:space="0" w:color="auto"/>
                        <w:left w:val="none" w:sz="0" w:space="0" w:color="auto"/>
                        <w:bottom w:val="none" w:sz="0" w:space="0" w:color="auto"/>
                        <w:right w:val="none" w:sz="0" w:space="0" w:color="auto"/>
                      </w:divBdr>
                    </w:div>
                  </w:divsChild>
                </w:div>
                <w:div w:id="1026832464">
                  <w:marLeft w:val="0"/>
                  <w:marRight w:val="0"/>
                  <w:marTop w:val="420"/>
                  <w:marBottom w:val="0"/>
                  <w:divBdr>
                    <w:top w:val="none" w:sz="0" w:space="0" w:color="auto"/>
                    <w:left w:val="none" w:sz="0" w:space="0" w:color="auto"/>
                    <w:bottom w:val="none" w:sz="0" w:space="0" w:color="auto"/>
                    <w:right w:val="none" w:sz="0" w:space="0" w:color="auto"/>
                  </w:divBdr>
                </w:div>
                <w:div w:id="1687096478">
                  <w:marLeft w:val="0"/>
                  <w:marRight w:val="0"/>
                  <w:marTop w:val="360"/>
                  <w:marBottom w:val="0"/>
                  <w:divBdr>
                    <w:top w:val="none" w:sz="0" w:space="0" w:color="auto"/>
                    <w:left w:val="none" w:sz="0" w:space="0" w:color="auto"/>
                    <w:bottom w:val="none" w:sz="0" w:space="0" w:color="auto"/>
                    <w:right w:val="none" w:sz="0" w:space="0" w:color="auto"/>
                  </w:divBdr>
                </w:div>
                <w:div w:id="106126858">
                  <w:marLeft w:val="0"/>
                  <w:marRight w:val="0"/>
                  <w:marTop w:val="360"/>
                  <w:marBottom w:val="0"/>
                  <w:divBdr>
                    <w:top w:val="none" w:sz="0" w:space="0" w:color="auto"/>
                    <w:left w:val="none" w:sz="0" w:space="0" w:color="auto"/>
                    <w:bottom w:val="none" w:sz="0" w:space="0" w:color="auto"/>
                    <w:right w:val="none" w:sz="0" w:space="0" w:color="auto"/>
                  </w:divBdr>
                </w:div>
                <w:div w:id="976691319">
                  <w:marLeft w:val="0"/>
                  <w:marRight w:val="0"/>
                  <w:marTop w:val="360"/>
                  <w:marBottom w:val="0"/>
                  <w:divBdr>
                    <w:top w:val="none" w:sz="0" w:space="0" w:color="auto"/>
                    <w:left w:val="none" w:sz="0" w:space="0" w:color="auto"/>
                    <w:bottom w:val="none" w:sz="0" w:space="0" w:color="auto"/>
                    <w:right w:val="none" w:sz="0" w:space="0" w:color="auto"/>
                  </w:divBdr>
                </w:div>
                <w:div w:id="406420010">
                  <w:marLeft w:val="0"/>
                  <w:marRight w:val="0"/>
                  <w:marTop w:val="360"/>
                  <w:marBottom w:val="0"/>
                  <w:divBdr>
                    <w:top w:val="none" w:sz="0" w:space="0" w:color="auto"/>
                    <w:left w:val="none" w:sz="0" w:space="0" w:color="auto"/>
                    <w:bottom w:val="none" w:sz="0" w:space="0" w:color="auto"/>
                    <w:right w:val="none" w:sz="0" w:space="0" w:color="auto"/>
                  </w:divBdr>
                </w:div>
                <w:div w:id="1515068144">
                  <w:marLeft w:val="0"/>
                  <w:marRight w:val="0"/>
                  <w:marTop w:val="360"/>
                  <w:marBottom w:val="0"/>
                  <w:divBdr>
                    <w:top w:val="none" w:sz="0" w:space="0" w:color="auto"/>
                    <w:left w:val="none" w:sz="0" w:space="0" w:color="auto"/>
                    <w:bottom w:val="none" w:sz="0" w:space="0" w:color="auto"/>
                    <w:right w:val="none" w:sz="0" w:space="0" w:color="auto"/>
                  </w:divBdr>
                </w:div>
                <w:div w:id="197476600">
                  <w:marLeft w:val="0"/>
                  <w:marRight w:val="0"/>
                  <w:marTop w:val="360"/>
                  <w:marBottom w:val="0"/>
                  <w:divBdr>
                    <w:top w:val="none" w:sz="0" w:space="0" w:color="auto"/>
                    <w:left w:val="none" w:sz="0" w:space="0" w:color="auto"/>
                    <w:bottom w:val="none" w:sz="0" w:space="0" w:color="auto"/>
                    <w:right w:val="none" w:sz="0" w:space="0" w:color="auto"/>
                  </w:divBdr>
                </w:div>
                <w:div w:id="2084646920">
                  <w:marLeft w:val="0"/>
                  <w:marRight w:val="0"/>
                  <w:marTop w:val="360"/>
                  <w:marBottom w:val="0"/>
                  <w:divBdr>
                    <w:top w:val="none" w:sz="0" w:space="0" w:color="auto"/>
                    <w:left w:val="none" w:sz="0" w:space="0" w:color="auto"/>
                    <w:bottom w:val="none" w:sz="0" w:space="0" w:color="auto"/>
                    <w:right w:val="none" w:sz="0" w:space="0" w:color="auto"/>
                  </w:divBdr>
                </w:div>
                <w:div w:id="854346079">
                  <w:marLeft w:val="0"/>
                  <w:marRight w:val="0"/>
                  <w:marTop w:val="360"/>
                  <w:marBottom w:val="0"/>
                  <w:divBdr>
                    <w:top w:val="none" w:sz="0" w:space="0" w:color="auto"/>
                    <w:left w:val="none" w:sz="0" w:space="0" w:color="auto"/>
                    <w:bottom w:val="none" w:sz="0" w:space="0" w:color="auto"/>
                    <w:right w:val="none" w:sz="0" w:space="0" w:color="auto"/>
                  </w:divBdr>
                </w:div>
                <w:div w:id="1915552273">
                  <w:marLeft w:val="0"/>
                  <w:marRight w:val="0"/>
                  <w:marTop w:val="360"/>
                  <w:marBottom w:val="0"/>
                  <w:divBdr>
                    <w:top w:val="none" w:sz="0" w:space="0" w:color="auto"/>
                    <w:left w:val="none" w:sz="0" w:space="0" w:color="auto"/>
                    <w:bottom w:val="none" w:sz="0" w:space="0" w:color="auto"/>
                    <w:right w:val="none" w:sz="0" w:space="0" w:color="auto"/>
                  </w:divBdr>
                </w:div>
                <w:div w:id="1220164964">
                  <w:marLeft w:val="0"/>
                  <w:marRight w:val="0"/>
                  <w:marTop w:val="360"/>
                  <w:marBottom w:val="0"/>
                  <w:divBdr>
                    <w:top w:val="none" w:sz="0" w:space="0" w:color="auto"/>
                    <w:left w:val="none" w:sz="0" w:space="0" w:color="auto"/>
                    <w:bottom w:val="none" w:sz="0" w:space="0" w:color="auto"/>
                    <w:right w:val="none" w:sz="0" w:space="0" w:color="auto"/>
                  </w:divBdr>
                </w:div>
                <w:div w:id="984242731">
                  <w:marLeft w:val="0"/>
                  <w:marRight w:val="0"/>
                  <w:marTop w:val="360"/>
                  <w:marBottom w:val="0"/>
                  <w:divBdr>
                    <w:top w:val="none" w:sz="0" w:space="0" w:color="auto"/>
                    <w:left w:val="none" w:sz="0" w:space="0" w:color="auto"/>
                    <w:bottom w:val="none" w:sz="0" w:space="0" w:color="auto"/>
                    <w:right w:val="none" w:sz="0" w:space="0" w:color="auto"/>
                  </w:divBdr>
                </w:div>
                <w:div w:id="9280803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922957148">
      <w:bodyDiv w:val="1"/>
      <w:marLeft w:val="0"/>
      <w:marRight w:val="0"/>
      <w:marTop w:val="0"/>
      <w:marBottom w:val="0"/>
      <w:divBdr>
        <w:top w:val="none" w:sz="0" w:space="0" w:color="auto"/>
        <w:left w:val="none" w:sz="0" w:space="0" w:color="auto"/>
        <w:bottom w:val="none" w:sz="0" w:space="0" w:color="auto"/>
        <w:right w:val="none" w:sz="0" w:space="0" w:color="auto"/>
      </w:divBdr>
      <w:divsChild>
        <w:div w:id="202527422">
          <w:marLeft w:val="0"/>
          <w:marRight w:val="0"/>
          <w:marTop w:val="0"/>
          <w:marBottom w:val="0"/>
          <w:divBdr>
            <w:top w:val="none" w:sz="0" w:space="0" w:color="auto"/>
            <w:left w:val="none" w:sz="0" w:space="0" w:color="auto"/>
            <w:bottom w:val="none" w:sz="0" w:space="0" w:color="auto"/>
            <w:right w:val="none" w:sz="0" w:space="0" w:color="auto"/>
          </w:divBdr>
        </w:div>
        <w:div w:id="2058779058">
          <w:marLeft w:val="0"/>
          <w:marRight w:val="0"/>
          <w:marTop w:val="0"/>
          <w:marBottom w:val="0"/>
          <w:divBdr>
            <w:top w:val="none" w:sz="0" w:space="0" w:color="auto"/>
            <w:left w:val="none" w:sz="0" w:space="0" w:color="auto"/>
            <w:bottom w:val="none" w:sz="0" w:space="0" w:color="auto"/>
            <w:right w:val="none" w:sz="0" w:space="0" w:color="auto"/>
          </w:divBdr>
          <w:divsChild>
            <w:div w:id="1898857006">
              <w:marLeft w:val="0"/>
              <w:marRight w:val="0"/>
              <w:marTop w:val="0"/>
              <w:marBottom w:val="0"/>
              <w:divBdr>
                <w:top w:val="none" w:sz="0" w:space="0" w:color="auto"/>
                <w:left w:val="none" w:sz="0" w:space="0" w:color="auto"/>
                <w:bottom w:val="none" w:sz="0" w:space="0" w:color="auto"/>
                <w:right w:val="none" w:sz="0" w:space="0" w:color="auto"/>
              </w:divBdr>
            </w:div>
            <w:div w:id="2037268841">
              <w:marLeft w:val="0"/>
              <w:marRight w:val="0"/>
              <w:marTop w:val="0"/>
              <w:marBottom w:val="0"/>
              <w:divBdr>
                <w:top w:val="none" w:sz="0" w:space="0" w:color="auto"/>
                <w:left w:val="none" w:sz="0" w:space="0" w:color="auto"/>
                <w:bottom w:val="none" w:sz="0" w:space="0" w:color="auto"/>
                <w:right w:val="none" w:sz="0" w:space="0" w:color="auto"/>
              </w:divBdr>
            </w:div>
          </w:divsChild>
        </w:div>
        <w:div w:id="1327175146">
          <w:marLeft w:val="0"/>
          <w:marRight w:val="0"/>
          <w:marTop w:val="0"/>
          <w:marBottom w:val="0"/>
          <w:divBdr>
            <w:top w:val="none" w:sz="0" w:space="0" w:color="auto"/>
            <w:left w:val="none" w:sz="0" w:space="0" w:color="auto"/>
            <w:bottom w:val="none" w:sz="0" w:space="0" w:color="auto"/>
            <w:right w:val="none" w:sz="0" w:space="0" w:color="auto"/>
          </w:divBdr>
        </w:div>
      </w:divsChild>
    </w:div>
    <w:div w:id="951277454">
      <w:bodyDiv w:val="1"/>
      <w:marLeft w:val="0"/>
      <w:marRight w:val="0"/>
      <w:marTop w:val="0"/>
      <w:marBottom w:val="0"/>
      <w:divBdr>
        <w:top w:val="none" w:sz="0" w:space="0" w:color="auto"/>
        <w:left w:val="none" w:sz="0" w:space="0" w:color="auto"/>
        <w:bottom w:val="none" w:sz="0" w:space="0" w:color="auto"/>
        <w:right w:val="none" w:sz="0" w:space="0" w:color="auto"/>
      </w:divBdr>
      <w:divsChild>
        <w:div w:id="518004195">
          <w:marLeft w:val="0"/>
          <w:marRight w:val="0"/>
          <w:marTop w:val="0"/>
          <w:marBottom w:val="0"/>
          <w:divBdr>
            <w:top w:val="none" w:sz="0" w:space="0" w:color="auto"/>
            <w:left w:val="none" w:sz="0" w:space="0" w:color="auto"/>
            <w:bottom w:val="single" w:sz="6" w:space="0" w:color="F2F2F2"/>
            <w:right w:val="none" w:sz="0" w:space="0" w:color="auto"/>
          </w:divBdr>
          <w:divsChild>
            <w:div w:id="1709913573">
              <w:marLeft w:val="0"/>
              <w:marRight w:val="0"/>
              <w:marTop w:val="510"/>
              <w:marBottom w:val="0"/>
              <w:divBdr>
                <w:top w:val="none" w:sz="0" w:space="0" w:color="auto"/>
                <w:left w:val="none" w:sz="0" w:space="0" w:color="auto"/>
                <w:bottom w:val="none" w:sz="0" w:space="0" w:color="auto"/>
                <w:right w:val="none" w:sz="0" w:space="0" w:color="auto"/>
              </w:divBdr>
              <w:divsChild>
                <w:div w:id="836730338">
                  <w:marLeft w:val="0"/>
                  <w:marRight w:val="0"/>
                  <w:marTop w:val="0"/>
                  <w:marBottom w:val="0"/>
                  <w:divBdr>
                    <w:top w:val="none" w:sz="0" w:space="0" w:color="auto"/>
                    <w:left w:val="none" w:sz="0" w:space="0" w:color="auto"/>
                    <w:bottom w:val="none" w:sz="0" w:space="0" w:color="auto"/>
                    <w:right w:val="none" w:sz="0" w:space="0" w:color="auto"/>
                  </w:divBdr>
                </w:div>
                <w:div w:id="636182240">
                  <w:marLeft w:val="0"/>
                  <w:marRight w:val="0"/>
                  <w:marTop w:val="0"/>
                  <w:marBottom w:val="0"/>
                  <w:divBdr>
                    <w:top w:val="none" w:sz="0" w:space="0" w:color="auto"/>
                    <w:left w:val="none" w:sz="0" w:space="0" w:color="auto"/>
                    <w:bottom w:val="none" w:sz="0" w:space="0" w:color="auto"/>
                    <w:right w:val="none" w:sz="0" w:space="0" w:color="auto"/>
                  </w:divBdr>
                  <w:divsChild>
                    <w:div w:id="694113560">
                      <w:marLeft w:val="0"/>
                      <w:marRight w:val="360"/>
                      <w:marTop w:val="0"/>
                      <w:marBottom w:val="0"/>
                      <w:divBdr>
                        <w:top w:val="none" w:sz="0" w:space="0" w:color="auto"/>
                        <w:left w:val="none" w:sz="0" w:space="0" w:color="auto"/>
                        <w:bottom w:val="none" w:sz="0" w:space="0" w:color="auto"/>
                        <w:right w:val="none" w:sz="0" w:space="0" w:color="auto"/>
                      </w:divBdr>
                      <w:divsChild>
                        <w:div w:id="20359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89279">
          <w:marLeft w:val="0"/>
          <w:marRight w:val="0"/>
          <w:marTop w:val="0"/>
          <w:marBottom w:val="0"/>
          <w:divBdr>
            <w:top w:val="none" w:sz="0" w:space="0" w:color="auto"/>
            <w:left w:val="none" w:sz="0" w:space="0" w:color="auto"/>
            <w:bottom w:val="none" w:sz="0" w:space="0" w:color="auto"/>
            <w:right w:val="none" w:sz="0" w:space="0" w:color="auto"/>
          </w:divBdr>
          <w:divsChild>
            <w:div w:id="854732037">
              <w:marLeft w:val="0"/>
              <w:marRight w:val="0"/>
              <w:marTop w:val="0"/>
              <w:marBottom w:val="0"/>
              <w:divBdr>
                <w:top w:val="none" w:sz="0" w:space="0" w:color="auto"/>
                <w:left w:val="none" w:sz="0" w:space="0" w:color="auto"/>
                <w:bottom w:val="single" w:sz="6" w:space="12" w:color="F2F2F2"/>
                <w:right w:val="none" w:sz="0" w:space="0" w:color="auto"/>
              </w:divBdr>
              <w:divsChild>
                <w:div w:id="717049618">
                  <w:marLeft w:val="0"/>
                  <w:marRight w:val="0"/>
                  <w:marTop w:val="0"/>
                  <w:marBottom w:val="0"/>
                  <w:divBdr>
                    <w:top w:val="none" w:sz="0" w:space="0" w:color="auto"/>
                    <w:left w:val="none" w:sz="0" w:space="0" w:color="auto"/>
                    <w:bottom w:val="none" w:sz="0" w:space="0" w:color="auto"/>
                    <w:right w:val="none" w:sz="0" w:space="0" w:color="auto"/>
                  </w:divBdr>
                </w:div>
                <w:div w:id="402871614">
                  <w:marLeft w:val="0"/>
                  <w:marRight w:val="0"/>
                  <w:marTop w:val="360"/>
                  <w:marBottom w:val="0"/>
                  <w:divBdr>
                    <w:top w:val="none" w:sz="0" w:space="0" w:color="auto"/>
                    <w:left w:val="none" w:sz="0" w:space="0" w:color="auto"/>
                    <w:bottom w:val="none" w:sz="0" w:space="0" w:color="auto"/>
                    <w:right w:val="none" w:sz="0" w:space="0" w:color="auto"/>
                  </w:divBdr>
                </w:div>
                <w:div w:id="1258362643">
                  <w:marLeft w:val="0"/>
                  <w:marRight w:val="0"/>
                  <w:marTop w:val="360"/>
                  <w:marBottom w:val="0"/>
                  <w:divBdr>
                    <w:top w:val="none" w:sz="0" w:space="0" w:color="auto"/>
                    <w:left w:val="none" w:sz="0" w:space="0" w:color="auto"/>
                    <w:bottom w:val="none" w:sz="0" w:space="0" w:color="auto"/>
                    <w:right w:val="none" w:sz="0" w:space="0" w:color="auto"/>
                  </w:divBdr>
                </w:div>
                <w:div w:id="883563563">
                  <w:marLeft w:val="0"/>
                  <w:marRight w:val="0"/>
                  <w:marTop w:val="360"/>
                  <w:marBottom w:val="0"/>
                  <w:divBdr>
                    <w:top w:val="none" w:sz="0" w:space="0" w:color="auto"/>
                    <w:left w:val="none" w:sz="0" w:space="0" w:color="auto"/>
                    <w:bottom w:val="none" w:sz="0" w:space="0" w:color="auto"/>
                    <w:right w:val="none" w:sz="0" w:space="0" w:color="auto"/>
                  </w:divBdr>
                </w:div>
                <w:div w:id="770931585">
                  <w:marLeft w:val="0"/>
                  <w:marRight w:val="0"/>
                  <w:marTop w:val="360"/>
                  <w:marBottom w:val="0"/>
                  <w:divBdr>
                    <w:top w:val="none" w:sz="0" w:space="0" w:color="auto"/>
                    <w:left w:val="none" w:sz="0" w:space="0" w:color="auto"/>
                    <w:bottom w:val="none" w:sz="0" w:space="0" w:color="auto"/>
                    <w:right w:val="none" w:sz="0" w:space="0" w:color="auto"/>
                  </w:divBdr>
                </w:div>
                <w:div w:id="941648532">
                  <w:marLeft w:val="0"/>
                  <w:marRight w:val="0"/>
                  <w:marTop w:val="360"/>
                  <w:marBottom w:val="0"/>
                  <w:divBdr>
                    <w:top w:val="none" w:sz="0" w:space="0" w:color="auto"/>
                    <w:left w:val="none" w:sz="0" w:space="0" w:color="auto"/>
                    <w:bottom w:val="none" w:sz="0" w:space="0" w:color="auto"/>
                    <w:right w:val="none" w:sz="0" w:space="0" w:color="auto"/>
                  </w:divBdr>
                </w:div>
                <w:div w:id="1457335164">
                  <w:marLeft w:val="0"/>
                  <w:marRight w:val="0"/>
                  <w:marTop w:val="360"/>
                  <w:marBottom w:val="0"/>
                  <w:divBdr>
                    <w:top w:val="none" w:sz="0" w:space="0" w:color="auto"/>
                    <w:left w:val="none" w:sz="0" w:space="0" w:color="auto"/>
                    <w:bottom w:val="none" w:sz="0" w:space="0" w:color="auto"/>
                    <w:right w:val="none" w:sz="0" w:space="0" w:color="auto"/>
                  </w:divBdr>
                </w:div>
                <w:div w:id="1116019704">
                  <w:marLeft w:val="0"/>
                  <w:marRight w:val="0"/>
                  <w:marTop w:val="360"/>
                  <w:marBottom w:val="0"/>
                  <w:divBdr>
                    <w:top w:val="none" w:sz="0" w:space="0" w:color="auto"/>
                    <w:left w:val="none" w:sz="0" w:space="0" w:color="auto"/>
                    <w:bottom w:val="none" w:sz="0" w:space="0" w:color="auto"/>
                    <w:right w:val="none" w:sz="0" w:space="0" w:color="auto"/>
                  </w:divBdr>
                </w:div>
                <w:div w:id="2058046980">
                  <w:marLeft w:val="0"/>
                  <w:marRight w:val="0"/>
                  <w:marTop w:val="360"/>
                  <w:marBottom w:val="0"/>
                  <w:divBdr>
                    <w:top w:val="none" w:sz="0" w:space="0" w:color="auto"/>
                    <w:left w:val="none" w:sz="0" w:space="0" w:color="auto"/>
                    <w:bottom w:val="none" w:sz="0" w:space="0" w:color="auto"/>
                    <w:right w:val="none" w:sz="0" w:space="0" w:color="auto"/>
                  </w:divBdr>
                </w:div>
                <w:div w:id="1674456458">
                  <w:marLeft w:val="0"/>
                  <w:marRight w:val="0"/>
                  <w:marTop w:val="330"/>
                  <w:marBottom w:val="0"/>
                  <w:divBdr>
                    <w:top w:val="none" w:sz="0" w:space="0" w:color="auto"/>
                    <w:left w:val="none" w:sz="0" w:space="0" w:color="auto"/>
                    <w:bottom w:val="none" w:sz="0" w:space="0" w:color="auto"/>
                    <w:right w:val="none" w:sz="0" w:space="0" w:color="auto"/>
                  </w:divBdr>
                  <w:divsChild>
                    <w:div w:id="505638422">
                      <w:marLeft w:val="0"/>
                      <w:marRight w:val="0"/>
                      <w:marTop w:val="0"/>
                      <w:marBottom w:val="0"/>
                      <w:divBdr>
                        <w:top w:val="none" w:sz="0" w:space="0" w:color="auto"/>
                        <w:left w:val="none" w:sz="0" w:space="0" w:color="auto"/>
                        <w:bottom w:val="none" w:sz="0" w:space="0" w:color="auto"/>
                        <w:right w:val="none" w:sz="0" w:space="0" w:color="auto"/>
                      </w:divBdr>
                    </w:div>
                  </w:divsChild>
                </w:div>
                <w:div w:id="210849958">
                  <w:marLeft w:val="0"/>
                  <w:marRight w:val="0"/>
                  <w:marTop w:val="420"/>
                  <w:marBottom w:val="0"/>
                  <w:divBdr>
                    <w:top w:val="none" w:sz="0" w:space="0" w:color="auto"/>
                    <w:left w:val="none" w:sz="0" w:space="0" w:color="auto"/>
                    <w:bottom w:val="none" w:sz="0" w:space="0" w:color="auto"/>
                    <w:right w:val="none" w:sz="0" w:space="0" w:color="auto"/>
                  </w:divBdr>
                </w:div>
                <w:div w:id="354427472">
                  <w:marLeft w:val="0"/>
                  <w:marRight w:val="0"/>
                  <w:marTop w:val="360"/>
                  <w:marBottom w:val="0"/>
                  <w:divBdr>
                    <w:top w:val="none" w:sz="0" w:space="0" w:color="auto"/>
                    <w:left w:val="none" w:sz="0" w:space="0" w:color="auto"/>
                    <w:bottom w:val="none" w:sz="0" w:space="0" w:color="auto"/>
                    <w:right w:val="none" w:sz="0" w:space="0" w:color="auto"/>
                  </w:divBdr>
                </w:div>
                <w:div w:id="1801922290">
                  <w:marLeft w:val="0"/>
                  <w:marRight w:val="0"/>
                  <w:marTop w:val="360"/>
                  <w:marBottom w:val="0"/>
                  <w:divBdr>
                    <w:top w:val="none" w:sz="0" w:space="0" w:color="auto"/>
                    <w:left w:val="none" w:sz="0" w:space="0" w:color="auto"/>
                    <w:bottom w:val="none" w:sz="0" w:space="0" w:color="auto"/>
                    <w:right w:val="none" w:sz="0" w:space="0" w:color="auto"/>
                  </w:divBdr>
                </w:div>
                <w:div w:id="742724044">
                  <w:marLeft w:val="0"/>
                  <w:marRight w:val="0"/>
                  <w:marTop w:val="360"/>
                  <w:marBottom w:val="0"/>
                  <w:divBdr>
                    <w:top w:val="none" w:sz="0" w:space="0" w:color="auto"/>
                    <w:left w:val="none" w:sz="0" w:space="0" w:color="auto"/>
                    <w:bottom w:val="none" w:sz="0" w:space="0" w:color="auto"/>
                    <w:right w:val="none" w:sz="0" w:space="0" w:color="auto"/>
                  </w:divBdr>
                </w:div>
                <w:div w:id="1341929014">
                  <w:marLeft w:val="0"/>
                  <w:marRight w:val="0"/>
                  <w:marTop w:val="360"/>
                  <w:marBottom w:val="0"/>
                  <w:divBdr>
                    <w:top w:val="none" w:sz="0" w:space="0" w:color="auto"/>
                    <w:left w:val="none" w:sz="0" w:space="0" w:color="auto"/>
                    <w:bottom w:val="none" w:sz="0" w:space="0" w:color="auto"/>
                    <w:right w:val="none" w:sz="0" w:space="0" w:color="auto"/>
                  </w:divBdr>
                </w:div>
                <w:div w:id="988748076">
                  <w:marLeft w:val="0"/>
                  <w:marRight w:val="0"/>
                  <w:marTop w:val="360"/>
                  <w:marBottom w:val="0"/>
                  <w:divBdr>
                    <w:top w:val="none" w:sz="0" w:space="0" w:color="auto"/>
                    <w:left w:val="none" w:sz="0" w:space="0" w:color="auto"/>
                    <w:bottom w:val="none" w:sz="0" w:space="0" w:color="auto"/>
                    <w:right w:val="none" w:sz="0" w:space="0" w:color="auto"/>
                  </w:divBdr>
                </w:div>
                <w:div w:id="1094402283">
                  <w:marLeft w:val="0"/>
                  <w:marRight w:val="0"/>
                  <w:marTop w:val="360"/>
                  <w:marBottom w:val="0"/>
                  <w:divBdr>
                    <w:top w:val="none" w:sz="0" w:space="0" w:color="auto"/>
                    <w:left w:val="none" w:sz="0" w:space="0" w:color="auto"/>
                    <w:bottom w:val="none" w:sz="0" w:space="0" w:color="auto"/>
                    <w:right w:val="none" w:sz="0" w:space="0" w:color="auto"/>
                  </w:divBdr>
                </w:div>
                <w:div w:id="194930439">
                  <w:marLeft w:val="0"/>
                  <w:marRight w:val="0"/>
                  <w:marTop w:val="360"/>
                  <w:marBottom w:val="0"/>
                  <w:divBdr>
                    <w:top w:val="none" w:sz="0" w:space="0" w:color="auto"/>
                    <w:left w:val="none" w:sz="0" w:space="0" w:color="auto"/>
                    <w:bottom w:val="none" w:sz="0" w:space="0" w:color="auto"/>
                    <w:right w:val="none" w:sz="0" w:space="0" w:color="auto"/>
                  </w:divBdr>
                </w:div>
                <w:div w:id="553858812">
                  <w:marLeft w:val="0"/>
                  <w:marRight w:val="0"/>
                  <w:marTop w:val="360"/>
                  <w:marBottom w:val="0"/>
                  <w:divBdr>
                    <w:top w:val="none" w:sz="0" w:space="0" w:color="auto"/>
                    <w:left w:val="none" w:sz="0" w:space="0" w:color="auto"/>
                    <w:bottom w:val="none" w:sz="0" w:space="0" w:color="auto"/>
                    <w:right w:val="none" w:sz="0" w:space="0" w:color="auto"/>
                  </w:divBdr>
                </w:div>
                <w:div w:id="98377088">
                  <w:marLeft w:val="0"/>
                  <w:marRight w:val="0"/>
                  <w:marTop w:val="360"/>
                  <w:marBottom w:val="0"/>
                  <w:divBdr>
                    <w:top w:val="none" w:sz="0" w:space="0" w:color="auto"/>
                    <w:left w:val="none" w:sz="0" w:space="0" w:color="auto"/>
                    <w:bottom w:val="none" w:sz="0" w:space="0" w:color="auto"/>
                    <w:right w:val="none" w:sz="0" w:space="0" w:color="auto"/>
                  </w:divBdr>
                </w:div>
                <w:div w:id="1185288515">
                  <w:marLeft w:val="0"/>
                  <w:marRight w:val="0"/>
                  <w:marTop w:val="360"/>
                  <w:marBottom w:val="0"/>
                  <w:divBdr>
                    <w:top w:val="none" w:sz="0" w:space="0" w:color="auto"/>
                    <w:left w:val="none" w:sz="0" w:space="0" w:color="auto"/>
                    <w:bottom w:val="none" w:sz="0" w:space="0" w:color="auto"/>
                    <w:right w:val="none" w:sz="0" w:space="0" w:color="auto"/>
                  </w:divBdr>
                </w:div>
                <w:div w:id="1173255281">
                  <w:marLeft w:val="0"/>
                  <w:marRight w:val="0"/>
                  <w:marTop w:val="360"/>
                  <w:marBottom w:val="0"/>
                  <w:divBdr>
                    <w:top w:val="none" w:sz="0" w:space="0" w:color="auto"/>
                    <w:left w:val="none" w:sz="0" w:space="0" w:color="auto"/>
                    <w:bottom w:val="none" w:sz="0" w:space="0" w:color="auto"/>
                    <w:right w:val="none" w:sz="0" w:space="0" w:color="auto"/>
                  </w:divBdr>
                </w:div>
                <w:div w:id="1218319772">
                  <w:marLeft w:val="0"/>
                  <w:marRight w:val="0"/>
                  <w:marTop w:val="360"/>
                  <w:marBottom w:val="0"/>
                  <w:divBdr>
                    <w:top w:val="none" w:sz="0" w:space="0" w:color="auto"/>
                    <w:left w:val="none" w:sz="0" w:space="0" w:color="auto"/>
                    <w:bottom w:val="none" w:sz="0" w:space="0" w:color="auto"/>
                    <w:right w:val="none" w:sz="0" w:space="0" w:color="auto"/>
                  </w:divBdr>
                </w:div>
                <w:div w:id="568807991">
                  <w:marLeft w:val="0"/>
                  <w:marRight w:val="0"/>
                  <w:marTop w:val="360"/>
                  <w:marBottom w:val="0"/>
                  <w:divBdr>
                    <w:top w:val="none" w:sz="0" w:space="0" w:color="auto"/>
                    <w:left w:val="none" w:sz="0" w:space="0" w:color="auto"/>
                    <w:bottom w:val="none" w:sz="0" w:space="0" w:color="auto"/>
                    <w:right w:val="none" w:sz="0" w:space="0" w:color="auto"/>
                  </w:divBdr>
                </w:div>
                <w:div w:id="618142541">
                  <w:marLeft w:val="0"/>
                  <w:marRight w:val="0"/>
                  <w:marTop w:val="360"/>
                  <w:marBottom w:val="0"/>
                  <w:divBdr>
                    <w:top w:val="none" w:sz="0" w:space="0" w:color="auto"/>
                    <w:left w:val="none" w:sz="0" w:space="0" w:color="auto"/>
                    <w:bottom w:val="none" w:sz="0" w:space="0" w:color="auto"/>
                    <w:right w:val="none" w:sz="0" w:space="0" w:color="auto"/>
                  </w:divBdr>
                </w:div>
                <w:div w:id="1467771684">
                  <w:marLeft w:val="0"/>
                  <w:marRight w:val="0"/>
                  <w:marTop w:val="360"/>
                  <w:marBottom w:val="0"/>
                  <w:divBdr>
                    <w:top w:val="none" w:sz="0" w:space="0" w:color="auto"/>
                    <w:left w:val="none" w:sz="0" w:space="0" w:color="auto"/>
                    <w:bottom w:val="none" w:sz="0" w:space="0" w:color="auto"/>
                    <w:right w:val="none" w:sz="0" w:space="0" w:color="auto"/>
                  </w:divBdr>
                </w:div>
                <w:div w:id="1704088272">
                  <w:marLeft w:val="0"/>
                  <w:marRight w:val="0"/>
                  <w:marTop w:val="360"/>
                  <w:marBottom w:val="0"/>
                  <w:divBdr>
                    <w:top w:val="none" w:sz="0" w:space="0" w:color="auto"/>
                    <w:left w:val="none" w:sz="0" w:space="0" w:color="auto"/>
                    <w:bottom w:val="none" w:sz="0" w:space="0" w:color="auto"/>
                    <w:right w:val="none" w:sz="0" w:space="0" w:color="auto"/>
                  </w:divBdr>
                </w:div>
                <w:div w:id="520047611">
                  <w:marLeft w:val="0"/>
                  <w:marRight w:val="0"/>
                  <w:marTop w:val="360"/>
                  <w:marBottom w:val="0"/>
                  <w:divBdr>
                    <w:top w:val="none" w:sz="0" w:space="0" w:color="auto"/>
                    <w:left w:val="none" w:sz="0" w:space="0" w:color="auto"/>
                    <w:bottom w:val="none" w:sz="0" w:space="0" w:color="auto"/>
                    <w:right w:val="none" w:sz="0" w:space="0" w:color="auto"/>
                  </w:divBdr>
                </w:div>
                <w:div w:id="1813794546">
                  <w:marLeft w:val="0"/>
                  <w:marRight w:val="0"/>
                  <w:marTop w:val="360"/>
                  <w:marBottom w:val="0"/>
                  <w:divBdr>
                    <w:top w:val="none" w:sz="0" w:space="0" w:color="auto"/>
                    <w:left w:val="none" w:sz="0" w:space="0" w:color="auto"/>
                    <w:bottom w:val="none" w:sz="0" w:space="0" w:color="auto"/>
                    <w:right w:val="none" w:sz="0" w:space="0" w:color="auto"/>
                  </w:divBdr>
                </w:div>
                <w:div w:id="879324900">
                  <w:marLeft w:val="0"/>
                  <w:marRight w:val="0"/>
                  <w:marTop w:val="360"/>
                  <w:marBottom w:val="0"/>
                  <w:divBdr>
                    <w:top w:val="none" w:sz="0" w:space="0" w:color="auto"/>
                    <w:left w:val="none" w:sz="0" w:space="0" w:color="auto"/>
                    <w:bottom w:val="none" w:sz="0" w:space="0" w:color="auto"/>
                    <w:right w:val="none" w:sz="0" w:space="0" w:color="auto"/>
                  </w:divBdr>
                </w:div>
                <w:div w:id="926308570">
                  <w:marLeft w:val="0"/>
                  <w:marRight w:val="0"/>
                  <w:marTop w:val="360"/>
                  <w:marBottom w:val="0"/>
                  <w:divBdr>
                    <w:top w:val="none" w:sz="0" w:space="0" w:color="auto"/>
                    <w:left w:val="none" w:sz="0" w:space="0" w:color="auto"/>
                    <w:bottom w:val="none" w:sz="0" w:space="0" w:color="auto"/>
                    <w:right w:val="none" w:sz="0" w:space="0" w:color="auto"/>
                  </w:divBdr>
                </w:div>
                <w:div w:id="1356223913">
                  <w:marLeft w:val="0"/>
                  <w:marRight w:val="0"/>
                  <w:marTop w:val="360"/>
                  <w:marBottom w:val="0"/>
                  <w:divBdr>
                    <w:top w:val="none" w:sz="0" w:space="0" w:color="auto"/>
                    <w:left w:val="none" w:sz="0" w:space="0" w:color="auto"/>
                    <w:bottom w:val="none" w:sz="0" w:space="0" w:color="auto"/>
                    <w:right w:val="none" w:sz="0" w:space="0" w:color="auto"/>
                  </w:divBdr>
                </w:div>
                <w:div w:id="1241057874">
                  <w:marLeft w:val="0"/>
                  <w:marRight w:val="0"/>
                  <w:marTop w:val="360"/>
                  <w:marBottom w:val="0"/>
                  <w:divBdr>
                    <w:top w:val="none" w:sz="0" w:space="0" w:color="auto"/>
                    <w:left w:val="none" w:sz="0" w:space="0" w:color="auto"/>
                    <w:bottom w:val="none" w:sz="0" w:space="0" w:color="auto"/>
                    <w:right w:val="none" w:sz="0" w:space="0" w:color="auto"/>
                  </w:divBdr>
                </w:div>
                <w:div w:id="1755709481">
                  <w:marLeft w:val="0"/>
                  <w:marRight w:val="0"/>
                  <w:marTop w:val="330"/>
                  <w:marBottom w:val="0"/>
                  <w:divBdr>
                    <w:top w:val="none" w:sz="0" w:space="0" w:color="auto"/>
                    <w:left w:val="none" w:sz="0" w:space="0" w:color="auto"/>
                    <w:bottom w:val="none" w:sz="0" w:space="0" w:color="auto"/>
                    <w:right w:val="none" w:sz="0" w:space="0" w:color="auto"/>
                  </w:divBdr>
                  <w:divsChild>
                    <w:div w:id="2066558762">
                      <w:marLeft w:val="0"/>
                      <w:marRight w:val="0"/>
                      <w:marTop w:val="0"/>
                      <w:marBottom w:val="0"/>
                      <w:divBdr>
                        <w:top w:val="none" w:sz="0" w:space="0" w:color="auto"/>
                        <w:left w:val="none" w:sz="0" w:space="0" w:color="auto"/>
                        <w:bottom w:val="none" w:sz="0" w:space="0" w:color="auto"/>
                        <w:right w:val="none" w:sz="0" w:space="0" w:color="auto"/>
                      </w:divBdr>
                    </w:div>
                  </w:divsChild>
                </w:div>
                <w:div w:id="910122239">
                  <w:marLeft w:val="0"/>
                  <w:marRight w:val="0"/>
                  <w:marTop w:val="420"/>
                  <w:marBottom w:val="0"/>
                  <w:divBdr>
                    <w:top w:val="none" w:sz="0" w:space="0" w:color="auto"/>
                    <w:left w:val="none" w:sz="0" w:space="0" w:color="auto"/>
                    <w:bottom w:val="none" w:sz="0" w:space="0" w:color="auto"/>
                    <w:right w:val="none" w:sz="0" w:space="0" w:color="auto"/>
                  </w:divBdr>
                </w:div>
                <w:div w:id="1171406576">
                  <w:marLeft w:val="0"/>
                  <w:marRight w:val="0"/>
                  <w:marTop w:val="360"/>
                  <w:marBottom w:val="0"/>
                  <w:divBdr>
                    <w:top w:val="none" w:sz="0" w:space="0" w:color="auto"/>
                    <w:left w:val="none" w:sz="0" w:space="0" w:color="auto"/>
                    <w:bottom w:val="none" w:sz="0" w:space="0" w:color="auto"/>
                    <w:right w:val="none" w:sz="0" w:space="0" w:color="auto"/>
                  </w:divBdr>
                </w:div>
                <w:div w:id="338394006">
                  <w:marLeft w:val="0"/>
                  <w:marRight w:val="0"/>
                  <w:marTop w:val="360"/>
                  <w:marBottom w:val="0"/>
                  <w:divBdr>
                    <w:top w:val="none" w:sz="0" w:space="0" w:color="auto"/>
                    <w:left w:val="none" w:sz="0" w:space="0" w:color="auto"/>
                    <w:bottom w:val="none" w:sz="0" w:space="0" w:color="auto"/>
                    <w:right w:val="none" w:sz="0" w:space="0" w:color="auto"/>
                  </w:divBdr>
                </w:div>
                <w:div w:id="1741444657">
                  <w:marLeft w:val="0"/>
                  <w:marRight w:val="0"/>
                  <w:marTop w:val="360"/>
                  <w:marBottom w:val="0"/>
                  <w:divBdr>
                    <w:top w:val="none" w:sz="0" w:space="0" w:color="auto"/>
                    <w:left w:val="none" w:sz="0" w:space="0" w:color="auto"/>
                    <w:bottom w:val="none" w:sz="0" w:space="0" w:color="auto"/>
                    <w:right w:val="none" w:sz="0" w:space="0" w:color="auto"/>
                  </w:divBdr>
                </w:div>
                <w:div w:id="957613681">
                  <w:marLeft w:val="0"/>
                  <w:marRight w:val="0"/>
                  <w:marTop w:val="360"/>
                  <w:marBottom w:val="0"/>
                  <w:divBdr>
                    <w:top w:val="none" w:sz="0" w:space="0" w:color="auto"/>
                    <w:left w:val="none" w:sz="0" w:space="0" w:color="auto"/>
                    <w:bottom w:val="none" w:sz="0" w:space="0" w:color="auto"/>
                    <w:right w:val="none" w:sz="0" w:space="0" w:color="auto"/>
                  </w:divBdr>
                </w:div>
                <w:div w:id="819998050">
                  <w:marLeft w:val="0"/>
                  <w:marRight w:val="0"/>
                  <w:marTop w:val="360"/>
                  <w:marBottom w:val="0"/>
                  <w:divBdr>
                    <w:top w:val="none" w:sz="0" w:space="0" w:color="auto"/>
                    <w:left w:val="none" w:sz="0" w:space="0" w:color="auto"/>
                    <w:bottom w:val="none" w:sz="0" w:space="0" w:color="auto"/>
                    <w:right w:val="none" w:sz="0" w:space="0" w:color="auto"/>
                  </w:divBdr>
                </w:div>
                <w:div w:id="801656292">
                  <w:marLeft w:val="0"/>
                  <w:marRight w:val="0"/>
                  <w:marTop w:val="360"/>
                  <w:marBottom w:val="0"/>
                  <w:divBdr>
                    <w:top w:val="none" w:sz="0" w:space="0" w:color="auto"/>
                    <w:left w:val="none" w:sz="0" w:space="0" w:color="auto"/>
                    <w:bottom w:val="none" w:sz="0" w:space="0" w:color="auto"/>
                    <w:right w:val="none" w:sz="0" w:space="0" w:color="auto"/>
                  </w:divBdr>
                </w:div>
                <w:div w:id="900137506">
                  <w:marLeft w:val="0"/>
                  <w:marRight w:val="0"/>
                  <w:marTop w:val="360"/>
                  <w:marBottom w:val="0"/>
                  <w:divBdr>
                    <w:top w:val="none" w:sz="0" w:space="0" w:color="auto"/>
                    <w:left w:val="none" w:sz="0" w:space="0" w:color="auto"/>
                    <w:bottom w:val="none" w:sz="0" w:space="0" w:color="auto"/>
                    <w:right w:val="none" w:sz="0" w:space="0" w:color="auto"/>
                  </w:divBdr>
                </w:div>
                <w:div w:id="1755278208">
                  <w:marLeft w:val="0"/>
                  <w:marRight w:val="0"/>
                  <w:marTop w:val="360"/>
                  <w:marBottom w:val="0"/>
                  <w:divBdr>
                    <w:top w:val="none" w:sz="0" w:space="0" w:color="auto"/>
                    <w:left w:val="none" w:sz="0" w:space="0" w:color="auto"/>
                    <w:bottom w:val="none" w:sz="0" w:space="0" w:color="auto"/>
                    <w:right w:val="none" w:sz="0" w:space="0" w:color="auto"/>
                  </w:divBdr>
                </w:div>
                <w:div w:id="992837046">
                  <w:marLeft w:val="0"/>
                  <w:marRight w:val="0"/>
                  <w:marTop w:val="360"/>
                  <w:marBottom w:val="0"/>
                  <w:divBdr>
                    <w:top w:val="none" w:sz="0" w:space="0" w:color="auto"/>
                    <w:left w:val="none" w:sz="0" w:space="0" w:color="auto"/>
                    <w:bottom w:val="none" w:sz="0" w:space="0" w:color="auto"/>
                    <w:right w:val="none" w:sz="0" w:space="0" w:color="auto"/>
                  </w:divBdr>
                </w:div>
                <w:div w:id="1674725053">
                  <w:marLeft w:val="0"/>
                  <w:marRight w:val="0"/>
                  <w:marTop w:val="360"/>
                  <w:marBottom w:val="0"/>
                  <w:divBdr>
                    <w:top w:val="none" w:sz="0" w:space="0" w:color="auto"/>
                    <w:left w:val="none" w:sz="0" w:space="0" w:color="auto"/>
                    <w:bottom w:val="none" w:sz="0" w:space="0" w:color="auto"/>
                    <w:right w:val="none" w:sz="0" w:space="0" w:color="auto"/>
                  </w:divBdr>
                </w:div>
                <w:div w:id="1802308538">
                  <w:marLeft w:val="0"/>
                  <w:marRight w:val="0"/>
                  <w:marTop w:val="360"/>
                  <w:marBottom w:val="0"/>
                  <w:divBdr>
                    <w:top w:val="none" w:sz="0" w:space="0" w:color="auto"/>
                    <w:left w:val="none" w:sz="0" w:space="0" w:color="auto"/>
                    <w:bottom w:val="none" w:sz="0" w:space="0" w:color="auto"/>
                    <w:right w:val="none" w:sz="0" w:space="0" w:color="auto"/>
                  </w:divBdr>
                </w:div>
                <w:div w:id="194754403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069815296">
      <w:bodyDiv w:val="1"/>
      <w:marLeft w:val="0"/>
      <w:marRight w:val="0"/>
      <w:marTop w:val="0"/>
      <w:marBottom w:val="0"/>
      <w:divBdr>
        <w:top w:val="none" w:sz="0" w:space="0" w:color="auto"/>
        <w:left w:val="none" w:sz="0" w:space="0" w:color="auto"/>
        <w:bottom w:val="none" w:sz="0" w:space="0" w:color="auto"/>
        <w:right w:val="none" w:sz="0" w:space="0" w:color="auto"/>
      </w:divBdr>
      <w:divsChild>
        <w:div w:id="995496532">
          <w:marLeft w:val="0"/>
          <w:marRight w:val="0"/>
          <w:marTop w:val="0"/>
          <w:marBottom w:val="0"/>
          <w:divBdr>
            <w:top w:val="none" w:sz="0" w:space="0" w:color="auto"/>
            <w:left w:val="none" w:sz="0" w:space="0" w:color="auto"/>
            <w:bottom w:val="single" w:sz="6" w:space="0" w:color="F2F2F2"/>
            <w:right w:val="none" w:sz="0" w:space="0" w:color="auto"/>
          </w:divBdr>
          <w:divsChild>
            <w:div w:id="567879774">
              <w:marLeft w:val="0"/>
              <w:marRight w:val="0"/>
              <w:marTop w:val="510"/>
              <w:marBottom w:val="0"/>
              <w:divBdr>
                <w:top w:val="none" w:sz="0" w:space="0" w:color="auto"/>
                <w:left w:val="none" w:sz="0" w:space="0" w:color="auto"/>
                <w:bottom w:val="none" w:sz="0" w:space="0" w:color="auto"/>
                <w:right w:val="none" w:sz="0" w:space="0" w:color="auto"/>
              </w:divBdr>
              <w:divsChild>
                <w:div w:id="866606383">
                  <w:marLeft w:val="0"/>
                  <w:marRight w:val="0"/>
                  <w:marTop w:val="0"/>
                  <w:marBottom w:val="0"/>
                  <w:divBdr>
                    <w:top w:val="none" w:sz="0" w:space="0" w:color="auto"/>
                    <w:left w:val="none" w:sz="0" w:space="0" w:color="auto"/>
                    <w:bottom w:val="none" w:sz="0" w:space="0" w:color="auto"/>
                    <w:right w:val="none" w:sz="0" w:space="0" w:color="auto"/>
                  </w:divBdr>
                </w:div>
                <w:div w:id="2001880180">
                  <w:marLeft w:val="0"/>
                  <w:marRight w:val="0"/>
                  <w:marTop w:val="0"/>
                  <w:marBottom w:val="0"/>
                  <w:divBdr>
                    <w:top w:val="none" w:sz="0" w:space="0" w:color="auto"/>
                    <w:left w:val="none" w:sz="0" w:space="0" w:color="auto"/>
                    <w:bottom w:val="none" w:sz="0" w:space="0" w:color="auto"/>
                    <w:right w:val="none" w:sz="0" w:space="0" w:color="auto"/>
                  </w:divBdr>
                  <w:divsChild>
                    <w:div w:id="684554792">
                      <w:marLeft w:val="0"/>
                      <w:marRight w:val="360"/>
                      <w:marTop w:val="0"/>
                      <w:marBottom w:val="0"/>
                      <w:divBdr>
                        <w:top w:val="none" w:sz="0" w:space="0" w:color="auto"/>
                        <w:left w:val="none" w:sz="0" w:space="0" w:color="auto"/>
                        <w:bottom w:val="none" w:sz="0" w:space="0" w:color="auto"/>
                        <w:right w:val="none" w:sz="0" w:space="0" w:color="auto"/>
                      </w:divBdr>
                      <w:divsChild>
                        <w:div w:id="1536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7690">
          <w:marLeft w:val="0"/>
          <w:marRight w:val="0"/>
          <w:marTop w:val="0"/>
          <w:marBottom w:val="0"/>
          <w:divBdr>
            <w:top w:val="none" w:sz="0" w:space="0" w:color="auto"/>
            <w:left w:val="none" w:sz="0" w:space="0" w:color="auto"/>
            <w:bottom w:val="none" w:sz="0" w:space="0" w:color="auto"/>
            <w:right w:val="none" w:sz="0" w:space="0" w:color="auto"/>
          </w:divBdr>
          <w:divsChild>
            <w:div w:id="67386092">
              <w:marLeft w:val="0"/>
              <w:marRight w:val="0"/>
              <w:marTop w:val="0"/>
              <w:marBottom w:val="0"/>
              <w:divBdr>
                <w:top w:val="none" w:sz="0" w:space="0" w:color="auto"/>
                <w:left w:val="none" w:sz="0" w:space="0" w:color="auto"/>
                <w:bottom w:val="single" w:sz="6" w:space="12" w:color="F2F2F2"/>
                <w:right w:val="none" w:sz="0" w:space="0" w:color="auto"/>
              </w:divBdr>
              <w:divsChild>
                <w:div w:id="888079515">
                  <w:marLeft w:val="0"/>
                  <w:marRight w:val="0"/>
                  <w:marTop w:val="0"/>
                  <w:marBottom w:val="0"/>
                  <w:divBdr>
                    <w:top w:val="none" w:sz="0" w:space="0" w:color="auto"/>
                    <w:left w:val="none" w:sz="0" w:space="0" w:color="auto"/>
                    <w:bottom w:val="none" w:sz="0" w:space="0" w:color="auto"/>
                    <w:right w:val="none" w:sz="0" w:space="0" w:color="auto"/>
                  </w:divBdr>
                </w:div>
                <w:div w:id="1057320324">
                  <w:marLeft w:val="0"/>
                  <w:marRight w:val="0"/>
                  <w:marTop w:val="360"/>
                  <w:marBottom w:val="0"/>
                  <w:divBdr>
                    <w:top w:val="none" w:sz="0" w:space="0" w:color="auto"/>
                    <w:left w:val="none" w:sz="0" w:space="0" w:color="auto"/>
                    <w:bottom w:val="none" w:sz="0" w:space="0" w:color="auto"/>
                    <w:right w:val="none" w:sz="0" w:space="0" w:color="auto"/>
                  </w:divBdr>
                </w:div>
                <w:div w:id="369693675">
                  <w:marLeft w:val="0"/>
                  <w:marRight w:val="0"/>
                  <w:marTop w:val="360"/>
                  <w:marBottom w:val="0"/>
                  <w:divBdr>
                    <w:top w:val="none" w:sz="0" w:space="0" w:color="auto"/>
                    <w:left w:val="none" w:sz="0" w:space="0" w:color="auto"/>
                    <w:bottom w:val="none" w:sz="0" w:space="0" w:color="auto"/>
                    <w:right w:val="none" w:sz="0" w:space="0" w:color="auto"/>
                  </w:divBdr>
                </w:div>
                <w:div w:id="891424096">
                  <w:marLeft w:val="0"/>
                  <w:marRight w:val="0"/>
                  <w:marTop w:val="330"/>
                  <w:marBottom w:val="0"/>
                  <w:divBdr>
                    <w:top w:val="none" w:sz="0" w:space="0" w:color="auto"/>
                    <w:left w:val="none" w:sz="0" w:space="0" w:color="auto"/>
                    <w:bottom w:val="none" w:sz="0" w:space="0" w:color="auto"/>
                    <w:right w:val="none" w:sz="0" w:space="0" w:color="auto"/>
                  </w:divBdr>
                  <w:divsChild>
                    <w:div w:id="525018366">
                      <w:marLeft w:val="0"/>
                      <w:marRight w:val="0"/>
                      <w:marTop w:val="0"/>
                      <w:marBottom w:val="0"/>
                      <w:divBdr>
                        <w:top w:val="none" w:sz="0" w:space="0" w:color="auto"/>
                        <w:left w:val="none" w:sz="0" w:space="0" w:color="auto"/>
                        <w:bottom w:val="none" w:sz="0" w:space="0" w:color="auto"/>
                        <w:right w:val="none" w:sz="0" w:space="0" w:color="auto"/>
                      </w:divBdr>
                    </w:div>
                  </w:divsChild>
                </w:div>
                <w:div w:id="751662859">
                  <w:marLeft w:val="0"/>
                  <w:marRight w:val="0"/>
                  <w:marTop w:val="420"/>
                  <w:marBottom w:val="0"/>
                  <w:divBdr>
                    <w:top w:val="none" w:sz="0" w:space="0" w:color="auto"/>
                    <w:left w:val="none" w:sz="0" w:space="0" w:color="auto"/>
                    <w:bottom w:val="none" w:sz="0" w:space="0" w:color="auto"/>
                    <w:right w:val="none" w:sz="0" w:space="0" w:color="auto"/>
                  </w:divBdr>
                </w:div>
                <w:div w:id="248780688">
                  <w:marLeft w:val="0"/>
                  <w:marRight w:val="0"/>
                  <w:marTop w:val="360"/>
                  <w:marBottom w:val="0"/>
                  <w:divBdr>
                    <w:top w:val="none" w:sz="0" w:space="0" w:color="auto"/>
                    <w:left w:val="none" w:sz="0" w:space="0" w:color="auto"/>
                    <w:bottom w:val="none" w:sz="0" w:space="0" w:color="auto"/>
                    <w:right w:val="none" w:sz="0" w:space="0" w:color="auto"/>
                  </w:divBdr>
                </w:div>
                <w:div w:id="267812025">
                  <w:marLeft w:val="0"/>
                  <w:marRight w:val="0"/>
                  <w:marTop w:val="360"/>
                  <w:marBottom w:val="0"/>
                  <w:divBdr>
                    <w:top w:val="none" w:sz="0" w:space="0" w:color="auto"/>
                    <w:left w:val="none" w:sz="0" w:space="0" w:color="auto"/>
                    <w:bottom w:val="none" w:sz="0" w:space="0" w:color="auto"/>
                    <w:right w:val="none" w:sz="0" w:space="0" w:color="auto"/>
                  </w:divBdr>
                </w:div>
                <w:div w:id="2006129899">
                  <w:marLeft w:val="0"/>
                  <w:marRight w:val="0"/>
                  <w:marTop w:val="360"/>
                  <w:marBottom w:val="0"/>
                  <w:divBdr>
                    <w:top w:val="none" w:sz="0" w:space="0" w:color="auto"/>
                    <w:left w:val="none" w:sz="0" w:space="0" w:color="auto"/>
                    <w:bottom w:val="none" w:sz="0" w:space="0" w:color="auto"/>
                    <w:right w:val="none" w:sz="0" w:space="0" w:color="auto"/>
                  </w:divBdr>
                </w:div>
                <w:div w:id="80680785">
                  <w:marLeft w:val="0"/>
                  <w:marRight w:val="0"/>
                  <w:marTop w:val="360"/>
                  <w:marBottom w:val="0"/>
                  <w:divBdr>
                    <w:top w:val="none" w:sz="0" w:space="0" w:color="auto"/>
                    <w:left w:val="none" w:sz="0" w:space="0" w:color="auto"/>
                    <w:bottom w:val="none" w:sz="0" w:space="0" w:color="auto"/>
                    <w:right w:val="none" w:sz="0" w:space="0" w:color="auto"/>
                  </w:divBdr>
                </w:div>
                <w:div w:id="409740289">
                  <w:marLeft w:val="0"/>
                  <w:marRight w:val="0"/>
                  <w:marTop w:val="360"/>
                  <w:marBottom w:val="0"/>
                  <w:divBdr>
                    <w:top w:val="none" w:sz="0" w:space="0" w:color="auto"/>
                    <w:left w:val="none" w:sz="0" w:space="0" w:color="auto"/>
                    <w:bottom w:val="none" w:sz="0" w:space="0" w:color="auto"/>
                    <w:right w:val="none" w:sz="0" w:space="0" w:color="auto"/>
                  </w:divBdr>
                </w:div>
                <w:div w:id="1024090649">
                  <w:marLeft w:val="0"/>
                  <w:marRight w:val="0"/>
                  <w:marTop w:val="360"/>
                  <w:marBottom w:val="0"/>
                  <w:divBdr>
                    <w:top w:val="none" w:sz="0" w:space="0" w:color="auto"/>
                    <w:left w:val="none" w:sz="0" w:space="0" w:color="auto"/>
                    <w:bottom w:val="none" w:sz="0" w:space="0" w:color="auto"/>
                    <w:right w:val="none" w:sz="0" w:space="0" w:color="auto"/>
                  </w:divBdr>
                </w:div>
                <w:div w:id="93869051">
                  <w:marLeft w:val="0"/>
                  <w:marRight w:val="0"/>
                  <w:marTop w:val="360"/>
                  <w:marBottom w:val="0"/>
                  <w:divBdr>
                    <w:top w:val="none" w:sz="0" w:space="0" w:color="auto"/>
                    <w:left w:val="none" w:sz="0" w:space="0" w:color="auto"/>
                    <w:bottom w:val="none" w:sz="0" w:space="0" w:color="auto"/>
                    <w:right w:val="none" w:sz="0" w:space="0" w:color="auto"/>
                  </w:divBdr>
                </w:div>
                <w:div w:id="1399593208">
                  <w:marLeft w:val="0"/>
                  <w:marRight w:val="0"/>
                  <w:marTop w:val="360"/>
                  <w:marBottom w:val="0"/>
                  <w:divBdr>
                    <w:top w:val="none" w:sz="0" w:space="0" w:color="auto"/>
                    <w:left w:val="none" w:sz="0" w:space="0" w:color="auto"/>
                    <w:bottom w:val="none" w:sz="0" w:space="0" w:color="auto"/>
                    <w:right w:val="none" w:sz="0" w:space="0" w:color="auto"/>
                  </w:divBdr>
                </w:div>
                <w:div w:id="1930431770">
                  <w:marLeft w:val="0"/>
                  <w:marRight w:val="0"/>
                  <w:marTop w:val="360"/>
                  <w:marBottom w:val="0"/>
                  <w:divBdr>
                    <w:top w:val="none" w:sz="0" w:space="0" w:color="auto"/>
                    <w:left w:val="none" w:sz="0" w:space="0" w:color="auto"/>
                    <w:bottom w:val="none" w:sz="0" w:space="0" w:color="auto"/>
                    <w:right w:val="none" w:sz="0" w:space="0" w:color="auto"/>
                  </w:divBdr>
                </w:div>
                <w:div w:id="669679071">
                  <w:marLeft w:val="0"/>
                  <w:marRight w:val="0"/>
                  <w:marTop w:val="360"/>
                  <w:marBottom w:val="0"/>
                  <w:divBdr>
                    <w:top w:val="none" w:sz="0" w:space="0" w:color="auto"/>
                    <w:left w:val="none" w:sz="0" w:space="0" w:color="auto"/>
                    <w:bottom w:val="none" w:sz="0" w:space="0" w:color="auto"/>
                    <w:right w:val="none" w:sz="0" w:space="0" w:color="auto"/>
                  </w:divBdr>
                </w:div>
                <w:div w:id="83652564">
                  <w:marLeft w:val="0"/>
                  <w:marRight w:val="0"/>
                  <w:marTop w:val="360"/>
                  <w:marBottom w:val="0"/>
                  <w:divBdr>
                    <w:top w:val="none" w:sz="0" w:space="0" w:color="auto"/>
                    <w:left w:val="none" w:sz="0" w:space="0" w:color="auto"/>
                    <w:bottom w:val="none" w:sz="0" w:space="0" w:color="auto"/>
                    <w:right w:val="none" w:sz="0" w:space="0" w:color="auto"/>
                  </w:divBdr>
                </w:div>
                <w:div w:id="1347321560">
                  <w:marLeft w:val="0"/>
                  <w:marRight w:val="0"/>
                  <w:marTop w:val="360"/>
                  <w:marBottom w:val="0"/>
                  <w:divBdr>
                    <w:top w:val="none" w:sz="0" w:space="0" w:color="auto"/>
                    <w:left w:val="none" w:sz="0" w:space="0" w:color="auto"/>
                    <w:bottom w:val="none" w:sz="0" w:space="0" w:color="auto"/>
                    <w:right w:val="none" w:sz="0" w:space="0" w:color="auto"/>
                  </w:divBdr>
                </w:div>
                <w:div w:id="1591815241">
                  <w:marLeft w:val="0"/>
                  <w:marRight w:val="0"/>
                  <w:marTop w:val="360"/>
                  <w:marBottom w:val="0"/>
                  <w:divBdr>
                    <w:top w:val="none" w:sz="0" w:space="0" w:color="auto"/>
                    <w:left w:val="none" w:sz="0" w:space="0" w:color="auto"/>
                    <w:bottom w:val="none" w:sz="0" w:space="0" w:color="auto"/>
                    <w:right w:val="none" w:sz="0" w:space="0" w:color="auto"/>
                  </w:divBdr>
                </w:div>
                <w:div w:id="2037146584">
                  <w:marLeft w:val="0"/>
                  <w:marRight w:val="0"/>
                  <w:marTop w:val="360"/>
                  <w:marBottom w:val="0"/>
                  <w:divBdr>
                    <w:top w:val="none" w:sz="0" w:space="0" w:color="auto"/>
                    <w:left w:val="none" w:sz="0" w:space="0" w:color="auto"/>
                    <w:bottom w:val="none" w:sz="0" w:space="0" w:color="auto"/>
                    <w:right w:val="none" w:sz="0" w:space="0" w:color="auto"/>
                  </w:divBdr>
                </w:div>
                <w:div w:id="157380407">
                  <w:marLeft w:val="0"/>
                  <w:marRight w:val="0"/>
                  <w:marTop w:val="360"/>
                  <w:marBottom w:val="0"/>
                  <w:divBdr>
                    <w:top w:val="none" w:sz="0" w:space="0" w:color="auto"/>
                    <w:left w:val="none" w:sz="0" w:space="0" w:color="auto"/>
                    <w:bottom w:val="none" w:sz="0" w:space="0" w:color="auto"/>
                    <w:right w:val="none" w:sz="0" w:space="0" w:color="auto"/>
                  </w:divBdr>
                </w:div>
                <w:div w:id="1293441401">
                  <w:marLeft w:val="0"/>
                  <w:marRight w:val="0"/>
                  <w:marTop w:val="360"/>
                  <w:marBottom w:val="0"/>
                  <w:divBdr>
                    <w:top w:val="none" w:sz="0" w:space="0" w:color="auto"/>
                    <w:left w:val="none" w:sz="0" w:space="0" w:color="auto"/>
                    <w:bottom w:val="none" w:sz="0" w:space="0" w:color="auto"/>
                    <w:right w:val="none" w:sz="0" w:space="0" w:color="auto"/>
                  </w:divBdr>
                </w:div>
                <w:div w:id="480734739">
                  <w:marLeft w:val="0"/>
                  <w:marRight w:val="0"/>
                  <w:marTop w:val="360"/>
                  <w:marBottom w:val="0"/>
                  <w:divBdr>
                    <w:top w:val="none" w:sz="0" w:space="0" w:color="auto"/>
                    <w:left w:val="none" w:sz="0" w:space="0" w:color="auto"/>
                    <w:bottom w:val="none" w:sz="0" w:space="0" w:color="auto"/>
                    <w:right w:val="none" w:sz="0" w:space="0" w:color="auto"/>
                  </w:divBdr>
                </w:div>
                <w:div w:id="2063863965">
                  <w:marLeft w:val="0"/>
                  <w:marRight w:val="0"/>
                  <w:marTop w:val="360"/>
                  <w:marBottom w:val="0"/>
                  <w:divBdr>
                    <w:top w:val="none" w:sz="0" w:space="0" w:color="auto"/>
                    <w:left w:val="none" w:sz="0" w:space="0" w:color="auto"/>
                    <w:bottom w:val="none" w:sz="0" w:space="0" w:color="auto"/>
                    <w:right w:val="none" w:sz="0" w:space="0" w:color="auto"/>
                  </w:divBdr>
                </w:div>
                <w:div w:id="1792244438">
                  <w:marLeft w:val="0"/>
                  <w:marRight w:val="0"/>
                  <w:marTop w:val="360"/>
                  <w:marBottom w:val="0"/>
                  <w:divBdr>
                    <w:top w:val="none" w:sz="0" w:space="0" w:color="auto"/>
                    <w:left w:val="none" w:sz="0" w:space="0" w:color="auto"/>
                    <w:bottom w:val="none" w:sz="0" w:space="0" w:color="auto"/>
                    <w:right w:val="none" w:sz="0" w:space="0" w:color="auto"/>
                  </w:divBdr>
                </w:div>
                <w:div w:id="235676769">
                  <w:marLeft w:val="0"/>
                  <w:marRight w:val="0"/>
                  <w:marTop w:val="360"/>
                  <w:marBottom w:val="0"/>
                  <w:divBdr>
                    <w:top w:val="none" w:sz="0" w:space="0" w:color="auto"/>
                    <w:left w:val="none" w:sz="0" w:space="0" w:color="auto"/>
                    <w:bottom w:val="none" w:sz="0" w:space="0" w:color="auto"/>
                    <w:right w:val="none" w:sz="0" w:space="0" w:color="auto"/>
                  </w:divBdr>
                </w:div>
                <w:div w:id="524909805">
                  <w:marLeft w:val="0"/>
                  <w:marRight w:val="0"/>
                  <w:marTop w:val="360"/>
                  <w:marBottom w:val="0"/>
                  <w:divBdr>
                    <w:top w:val="none" w:sz="0" w:space="0" w:color="auto"/>
                    <w:left w:val="none" w:sz="0" w:space="0" w:color="auto"/>
                    <w:bottom w:val="none" w:sz="0" w:space="0" w:color="auto"/>
                    <w:right w:val="none" w:sz="0" w:space="0" w:color="auto"/>
                  </w:divBdr>
                </w:div>
                <w:div w:id="883710606">
                  <w:marLeft w:val="0"/>
                  <w:marRight w:val="0"/>
                  <w:marTop w:val="360"/>
                  <w:marBottom w:val="0"/>
                  <w:divBdr>
                    <w:top w:val="none" w:sz="0" w:space="0" w:color="auto"/>
                    <w:left w:val="none" w:sz="0" w:space="0" w:color="auto"/>
                    <w:bottom w:val="none" w:sz="0" w:space="0" w:color="auto"/>
                    <w:right w:val="none" w:sz="0" w:space="0" w:color="auto"/>
                  </w:divBdr>
                </w:div>
                <w:div w:id="388456009">
                  <w:marLeft w:val="0"/>
                  <w:marRight w:val="0"/>
                  <w:marTop w:val="360"/>
                  <w:marBottom w:val="0"/>
                  <w:divBdr>
                    <w:top w:val="none" w:sz="0" w:space="0" w:color="auto"/>
                    <w:left w:val="none" w:sz="0" w:space="0" w:color="auto"/>
                    <w:bottom w:val="none" w:sz="0" w:space="0" w:color="auto"/>
                    <w:right w:val="none" w:sz="0" w:space="0" w:color="auto"/>
                  </w:divBdr>
                </w:div>
                <w:div w:id="1136680746">
                  <w:marLeft w:val="0"/>
                  <w:marRight w:val="0"/>
                  <w:marTop w:val="360"/>
                  <w:marBottom w:val="0"/>
                  <w:divBdr>
                    <w:top w:val="none" w:sz="0" w:space="0" w:color="auto"/>
                    <w:left w:val="none" w:sz="0" w:space="0" w:color="auto"/>
                    <w:bottom w:val="none" w:sz="0" w:space="0" w:color="auto"/>
                    <w:right w:val="none" w:sz="0" w:space="0" w:color="auto"/>
                  </w:divBdr>
                </w:div>
                <w:div w:id="1724711662">
                  <w:marLeft w:val="0"/>
                  <w:marRight w:val="0"/>
                  <w:marTop w:val="360"/>
                  <w:marBottom w:val="0"/>
                  <w:divBdr>
                    <w:top w:val="none" w:sz="0" w:space="0" w:color="auto"/>
                    <w:left w:val="none" w:sz="0" w:space="0" w:color="auto"/>
                    <w:bottom w:val="none" w:sz="0" w:space="0" w:color="auto"/>
                    <w:right w:val="none" w:sz="0" w:space="0" w:color="auto"/>
                  </w:divBdr>
                </w:div>
                <w:div w:id="2025931723">
                  <w:marLeft w:val="0"/>
                  <w:marRight w:val="0"/>
                  <w:marTop w:val="360"/>
                  <w:marBottom w:val="0"/>
                  <w:divBdr>
                    <w:top w:val="none" w:sz="0" w:space="0" w:color="auto"/>
                    <w:left w:val="none" w:sz="0" w:space="0" w:color="auto"/>
                    <w:bottom w:val="none" w:sz="0" w:space="0" w:color="auto"/>
                    <w:right w:val="none" w:sz="0" w:space="0" w:color="auto"/>
                  </w:divBdr>
                </w:div>
                <w:div w:id="1774277319">
                  <w:marLeft w:val="0"/>
                  <w:marRight w:val="0"/>
                  <w:marTop w:val="360"/>
                  <w:marBottom w:val="0"/>
                  <w:divBdr>
                    <w:top w:val="none" w:sz="0" w:space="0" w:color="auto"/>
                    <w:left w:val="none" w:sz="0" w:space="0" w:color="auto"/>
                    <w:bottom w:val="none" w:sz="0" w:space="0" w:color="auto"/>
                    <w:right w:val="none" w:sz="0" w:space="0" w:color="auto"/>
                  </w:divBdr>
                </w:div>
                <w:div w:id="1156262262">
                  <w:marLeft w:val="0"/>
                  <w:marRight w:val="0"/>
                  <w:marTop w:val="360"/>
                  <w:marBottom w:val="0"/>
                  <w:divBdr>
                    <w:top w:val="none" w:sz="0" w:space="0" w:color="auto"/>
                    <w:left w:val="none" w:sz="0" w:space="0" w:color="auto"/>
                    <w:bottom w:val="none" w:sz="0" w:space="0" w:color="auto"/>
                    <w:right w:val="none" w:sz="0" w:space="0" w:color="auto"/>
                  </w:divBdr>
                </w:div>
                <w:div w:id="595795149">
                  <w:marLeft w:val="0"/>
                  <w:marRight w:val="0"/>
                  <w:marTop w:val="360"/>
                  <w:marBottom w:val="0"/>
                  <w:divBdr>
                    <w:top w:val="none" w:sz="0" w:space="0" w:color="auto"/>
                    <w:left w:val="none" w:sz="0" w:space="0" w:color="auto"/>
                    <w:bottom w:val="none" w:sz="0" w:space="0" w:color="auto"/>
                    <w:right w:val="none" w:sz="0" w:space="0" w:color="auto"/>
                  </w:divBdr>
                </w:div>
                <w:div w:id="2086224671">
                  <w:marLeft w:val="0"/>
                  <w:marRight w:val="0"/>
                  <w:marTop w:val="360"/>
                  <w:marBottom w:val="0"/>
                  <w:divBdr>
                    <w:top w:val="none" w:sz="0" w:space="0" w:color="auto"/>
                    <w:left w:val="none" w:sz="0" w:space="0" w:color="auto"/>
                    <w:bottom w:val="none" w:sz="0" w:space="0" w:color="auto"/>
                    <w:right w:val="none" w:sz="0" w:space="0" w:color="auto"/>
                  </w:divBdr>
                </w:div>
                <w:div w:id="204176792">
                  <w:marLeft w:val="0"/>
                  <w:marRight w:val="0"/>
                  <w:marTop w:val="360"/>
                  <w:marBottom w:val="0"/>
                  <w:divBdr>
                    <w:top w:val="none" w:sz="0" w:space="0" w:color="auto"/>
                    <w:left w:val="none" w:sz="0" w:space="0" w:color="auto"/>
                    <w:bottom w:val="none" w:sz="0" w:space="0" w:color="auto"/>
                    <w:right w:val="none" w:sz="0" w:space="0" w:color="auto"/>
                  </w:divBdr>
                </w:div>
                <w:div w:id="1543445584">
                  <w:marLeft w:val="0"/>
                  <w:marRight w:val="0"/>
                  <w:marTop w:val="360"/>
                  <w:marBottom w:val="0"/>
                  <w:divBdr>
                    <w:top w:val="none" w:sz="0" w:space="0" w:color="auto"/>
                    <w:left w:val="none" w:sz="0" w:space="0" w:color="auto"/>
                    <w:bottom w:val="none" w:sz="0" w:space="0" w:color="auto"/>
                    <w:right w:val="none" w:sz="0" w:space="0" w:color="auto"/>
                  </w:divBdr>
                </w:div>
                <w:div w:id="800804442">
                  <w:marLeft w:val="0"/>
                  <w:marRight w:val="0"/>
                  <w:marTop w:val="360"/>
                  <w:marBottom w:val="0"/>
                  <w:divBdr>
                    <w:top w:val="none" w:sz="0" w:space="0" w:color="auto"/>
                    <w:left w:val="none" w:sz="0" w:space="0" w:color="auto"/>
                    <w:bottom w:val="none" w:sz="0" w:space="0" w:color="auto"/>
                    <w:right w:val="none" w:sz="0" w:space="0" w:color="auto"/>
                  </w:divBdr>
                </w:div>
                <w:div w:id="1870220315">
                  <w:marLeft w:val="0"/>
                  <w:marRight w:val="0"/>
                  <w:marTop w:val="360"/>
                  <w:marBottom w:val="0"/>
                  <w:divBdr>
                    <w:top w:val="none" w:sz="0" w:space="0" w:color="auto"/>
                    <w:left w:val="none" w:sz="0" w:space="0" w:color="auto"/>
                    <w:bottom w:val="none" w:sz="0" w:space="0" w:color="auto"/>
                    <w:right w:val="none" w:sz="0" w:space="0" w:color="auto"/>
                  </w:divBdr>
                </w:div>
                <w:div w:id="1214390218">
                  <w:marLeft w:val="0"/>
                  <w:marRight w:val="0"/>
                  <w:marTop w:val="360"/>
                  <w:marBottom w:val="0"/>
                  <w:divBdr>
                    <w:top w:val="none" w:sz="0" w:space="0" w:color="auto"/>
                    <w:left w:val="none" w:sz="0" w:space="0" w:color="auto"/>
                    <w:bottom w:val="none" w:sz="0" w:space="0" w:color="auto"/>
                    <w:right w:val="none" w:sz="0" w:space="0" w:color="auto"/>
                  </w:divBdr>
                </w:div>
                <w:div w:id="449514498">
                  <w:marLeft w:val="0"/>
                  <w:marRight w:val="0"/>
                  <w:marTop w:val="360"/>
                  <w:marBottom w:val="0"/>
                  <w:divBdr>
                    <w:top w:val="none" w:sz="0" w:space="0" w:color="auto"/>
                    <w:left w:val="none" w:sz="0" w:space="0" w:color="auto"/>
                    <w:bottom w:val="none" w:sz="0" w:space="0" w:color="auto"/>
                    <w:right w:val="none" w:sz="0" w:space="0" w:color="auto"/>
                  </w:divBdr>
                </w:div>
                <w:div w:id="590238693">
                  <w:marLeft w:val="0"/>
                  <w:marRight w:val="0"/>
                  <w:marTop w:val="360"/>
                  <w:marBottom w:val="0"/>
                  <w:divBdr>
                    <w:top w:val="none" w:sz="0" w:space="0" w:color="auto"/>
                    <w:left w:val="none" w:sz="0" w:space="0" w:color="auto"/>
                    <w:bottom w:val="none" w:sz="0" w:space="0" w:color="auto"/>
                    <w:right w:val="none" w:sz="0" w:space="0" w:color="auto"/>
                  </w:divBdr>
                </w:div>
                <w:div w:id="311913973">
                  <w:marLeft w:val="0"/>
                  <w:marRight w:val="0"/>
                  <w:marTop w:val="360"/>
                  <w:marBottom w:val="0"/>
                  <w:divBdr>
                    <w:top w:val="none" w:sz="0" w:space="0" w:color="auto"/>
                    <w:left w:val="none" w:sz="0" w:space="0" w:color="auto"/>
                    <w:bottom w:val="none" w:sz="0" w:space="0" w:color="auto"/>
                    <w:right w:val="none" w:sz="0" w:space="0" w:color="auto"/>
                  </w:divBdr>
                </w:div>
                <w:div w:id="1829593345">
                  <w:marLeft w:val="0"/>
                  <w:marRight w:val="0"/>
                  <w:marTop w:val="360"/>
                  <w:marBottom w:val="0"/>
                  <w:divBdr>
                    <w:top w:val="none" w:sz="0" w:space="0" w:color="auto"/>
                    <w:left w:val="none" w:sz="0" w:space="0" w:color="auto"/>
                    <w:bottom w:val="none" w:sz="0" w:space="0" w:color="auto"/>
                    <w:right w:val="none" w:sz="0" w:space="0" w:color="auto"/>
                  </w:divBdr>
                </w:div>
                <w:div w:id="1966160748">
                  <w:marLeft w:val="0"/>
                  <w:marRight w:val="0"/>
                  <w:marTop w:val="360"/>
                  <w:marBottom w:val="0"/>
                  <w:divBdr>
                    <w:top w:val="none" w:sz="0" w:space="0" w:color="auto"/>
                    <w:left w:val="none" w:sz="0" w:space="0" w:color="auto"/>
                    <w:bottom w:val="none" w:sz="0" w:space="0" w:color="auto"/>
                    <w:right w:val="none" w:sz="0" w:space="0" w:color="auto"/>
                  </w:divBdr>
                </w:div>
                <w:div w:id="1101220040">
                  <w:marLeft w:val="0"/>
                  <w:marRight w:val="0"/>
                  <w:marTop w:val="360"/>
                  <w:marBottom w:val="0"/>
                  <w:divBdr>
                    <w:top w:val="none" w:sz="0" w:space="0" w:color="auto"/>
                    <w:left w:val="none" w:sz="0" w:space="0" w:color="auto"/>
                    <w:bottom w:val="none" w:sz="0" w:space="0" w:color="auto"/>
                    <w:right w:val="none" w:sz="0" w:space="0" w:color="auto"/>
                  </w:divBdr>
                </w:div>
                <w:div w:id="1218517379">
                  <w:marLeft w:val="0"/>
                  <w:marRight w:val="0"/>
                  <w:marTop w:val="360"/>
                  <w:marBottom w:val="0"/>
                  <w:divBdr>
                    <w:top w:val="none" w:sz="0" w:space="0" w:color="auto"/>
                    <w:left w:val="none" w:sz="0" w:space="0" w:color="auto"/>
                    <w:bottom w:val="none" w:sz="0" w:space="0" w:color="auto"/>
                    <w:right w:val="none" w:sz="0" w:space="0" w:color="auto"/>
                  </w:divBdr>
                </w:div>
                <w:div w:id="12680745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35417736">
      <w:bodyDiv w:val="1"/>
      <w:marLeft w:val="0"/>
      <w:marRight w:val="0"/>
      <w:marTop w:val="0"/>
      <w:marBottom w:val="0"/>
      <w:divBdr>
        <w:top w:val="none" w:sz="0" w:space="0" w:color="auto"/>
        <w:left w:val="none" w:sz="0" w:space="0" w:color="auto"/>
        <w:bottom w:val="none" w:sz="0" w:space="0" w:color="auto"/>
        <w:right w:val="none" w:sz="0" w:space="0" w:color="auto"/>
      </w:divBdr>
      <w:divsChild>
        <w:div w:id="938952933">
          <w:marLeft w:val="0"/>
          <w:marRight w:val="0"/>
          <w:marTop w:val="0"/>
          <w:marBottom w:val="0"/>
          <w:divBdr>
            <w:top w:val="none" w:sz="0" w:space="0" w:color="auto"/>
            <w:left w:val="none" w:sz="0" w:space="0" w:color="auto"/>
            <w:bottom w:val="none" w:sz="0" w:space="0" w:color="auto"/>
            <w:right w:val="none" w:sz="0" w:space="0" w:color="auto"/>
          </w:divBdr>
          <w:divsChild>
            <w:div w:id="1775204175">
              <w:marLeft w:val="0"/>
              <w:marRight w:val="0"/>
              <w:marTop w:val="0"/>
              <w:marBottom w:val="0"/>
              <w:divBdr>
                <w:top w:val="none" w:sz="0" w:space="0" w:color="auto"/>
                <w:left w:val="none" w:sz="0" w:space="0" w:color="auto"/>
                <w:bottom w:val="none" w:sz="0" w:space="0" w:color="auto"/>
                <w:right w:val="none" w:sz="0" w:space="0" w:color="auto"/>
              </w:divBdr>
              <w:divsChild>
                <w:div w:id="656613591">
                  <w:marLeft w:val="0"/>
                  <w:marRight w:val="0"/>
                  <w:marTop w:val="0"/>
                  <w:marBottom w:val="0"/>
                  <w:divBdr>
                    <w:top w:val="none" w:sz="0" w:space="0" w:color="auto"/>
                    <w:left w:val="none" w:sz="0" w:space="0" w:color="auto"/>
                    <w:bottom w:val="none" w:sz="0" w:space="0" w:color="auto"/>
                    <w:right w:val="none" w:sz="0" w:space="0" w:color="auto"/>
                  </w:divBdr>
                  <w:divsChild>
                    <w:div w:id="16564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9444">
          <w:marLeft w:val="0"/>
          <w:marRight w:val="0"/>
          <w:marTop w:val="0"/>
          <w:marBottom w:val="0"/>
          <w:divBdr>
            <w:top w:val="single" w:sz="6" w:space="0" w:color="DBDBDB"/>
            <w:left w:val="none" w:sz="0" w:space="0" w:color="auto"/>
            <w:bottom w:val="single" w:sz="6" w:space="0" w:color="DBDBDB"/>
            <w:right w:val="none" w:sz="0" w:space="0" w:color="auto"/>
          </w:divBdr>
          <w:divsChild>
            <w:div w:id="600407310">
              <w:marLeft w:val="0"/>
              <w:marRight w:val="0"/>
              <w:marTop w:val="0"/>
              <w:marBottom w:val="0"/>
              <w:divBdr>
                <w:top w:val="none" w:sz="0" w:space="0" w:color="auto"/>
                <w:left w:val="none" w:sz="0" w:space="0" w:color="auto"/>
                <w:bottom w:val="none" w:sz="0" w:space="0" w:color="auto"/>
                <w:right w:val="none" w:sz="0" w:space="0" w:color="auto"/>
              </w:divBdr>
              <w:divsChild>
                <w:div w:id="6842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5213">
          <w:marLeft w:val="0"/>
          <w:marRight w:val="0"/>
          <w:marTop w:val="0"/>
          <w:marBottom w:val="0"/>
          <w:divBdr>
            <w:top w:val="none" w:sz="0" w:space="0" w:color="auto"/>
            <w:left w:val="none" w:sz="0" w:space="0" w:color="auto"/>
            <w:bottom w:val="none" w:sz="0" w:space="0" w:color="auto"/>
            <w:right w:val="none" w:sz="0" w:space="0" w:color="auto"/>
          </w:divBdr>
        </w:div>
      </w:divsChild>
    </w:div>
    <w:div w:id="1227491526">
      <w:bodyDiv w:val="1"/>
      <w:marLeft w:val="0"/>
      <w:marRight w:val="0"/>
      <w:marTop w:val="0"/>
      <w:marBottom w:val="0"/>
      <w:divBdr>
        <w:top w:val="none" w:sz="0" w:space="0" w:color="auto"/>
        <w:left w:val="none" w:sz="0" w:space="0" w:color="auto"/>
        <w:bottom w:val="none" w:sz="0" w:space="0" w:color="auto"/>
        <w:right w:val="none" w:sz="0" w:space="0" w:color="auto"/>
      </w:divBdr>
    </w:div>
    <w:div w:id="1613440877">
      <w:bodyDiv w:val="1"/>
      <w:marLeft w:val="0"/>
      <w:marRight w:val="0"/>
      <w:marTop w:val="0"/>
      <w:marBottom w:val="0"/>
      <w:divBdr>
        <w:top w:val="none" w:sz="0" w:space="0" w:color="auto"/>
        <w:left w:val="none" w:sz="0" w:space="0" w:color="auto"/>
        <w:bottom w:val="none" w:sz="0" w:space="0" w:color="auto"/>
        <w:right w:val="none" w:sz="0" w:space="0" w:color="auto"/>
      </w:divBdr>
      <w:divsChild>
        <w:div w:id="227418661">
          <w:marLeft w:val="0"/>
          <w:marRight w:val="0"/>
          <w:marTop w:val="0"/>
          <w:marBottom w:val="0"/>
          <w:divBdr>
            <w:top w:val="none" w:sz="0" w:space="0" w:color="auto"/>
            <w:left w:val="none" w:sz="0" w:space="0" w:color="auto"/>
            <w:bottom w:val="none" w:sz="0" w:space="0" w:color="auto"/>
            <w:right w:val="none" w:sz="0" w:space="0" w:color="auto"/>
          </w:divBdr>
          <w:divsChild>
            <w:div w:id="1183327208">
              <w:marLeft w:val="0"/>
              <w:marRight w:val="0"/>
              <w:marTop w:val="0"/>
              <w:marBottom w:val="0"/>
              <w:divBdr>
                <w:top w:val="none" w:sz="0" w:space="0" w:color="auto"/>
                <w:left w:val="none" w:sz="0" w:space="0" w:color="auto"/>
                <w:bottom w:val="none" w:sz="0" w:space="0" w:color="auto"/>
                <w:right w:val="none" w:sz="0" w:space="0" w:color="auto"/>
              </w:divBdr>
              <w:divsChild>
                <w:div w:id="1369917473">
                  <w:marLeft w:val="0"/>
                  <w:marRight w:val="0"/>
                  <w:marTop w:val="0"/>
                  <w:marBottom w:val="0"/>
                  <w:divBdr>
                    <w:top w:val="none" w:sz="0" w:space="0" w:color="auto"/>
                    <w:left w:val="none" w:sz="0" w:space="0" w:color="auto"/>
                    <w:bottom w:val="none" w:sz="0" w:space="0" w:color="auto"/>
                    <w:right w:val="none" w:sz="0" w:space="0" w:color="auto"/>
                  </w:divBdr>
                  <w:divsChild>
                    <w:div w:id="5183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52042">
          <w:marLeft w:val="0"/>
          <w:marRight w:val="0"/>
          <w:marTop w:val="0"/>
          <w:marBottom w:val="0"/>
          <w:divBdr>
            <w:top w:val="single" w:sz="6" w:space="0" w:color="DBDBDB"/>
            <w:left w:val="none" w:sz="0" w:space="0" w:color="auto"/>
            <w:bottom w:val="single" w:sz="6" w:space="0" w:color="DBDBDB"/>
            <w:right w:val="none" w:sz="0" w:space="0" w:color="auto"/>
          </w:divBdr>
          <w:divsChild>
            <w:div w:id="2024479095">
              <w:marLeft w:val="0"/>
              <w:marRight w:val="0"/>
              <w:marTop w:val="0"/>
              <w:marBottom w:val="0"/>
              <w:divBdr>
                <w:top w:val="none" w:sz="0" w:space="0" w:color="auto"/>
                <w:left w:val="none" w:sz="0" w:space="0" w:color="auto"/>
                <w:bottom w:val="none" w:sz="0" w:space="0" w:color="auto"/>
                <w:right w:val="none" w:sz="0" w:space="0" w:color="auto"/>
              </w:divBdr>
              <w:divsChild>
                <w:div w:id="928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0343">
          <w:marLeft w:val="0"/>
          <w:marRight w:val="0"/>
          <w:marTop w:val="0"/>
          <w:marBottom w:val="0"/>
          <w:divBdr>
            <w:top w:val="none" w:sz="0" w:space="0" w:color="auto"/>
            <w:left w:val="none" w:sz="0" w:space="0" w:color="auto"/>
            <w:bottom w:val="none" w:sz="0" w:space="0" w:color="auto"/>
            <w:right w:val="none" w:sz="0" w:space="0" w:color="auto"/>
          </w:divBdr>
        </w:div>
      </w:divsChild>
    </w:div>
    <w:div w:id="1653480326">
      <w:bodyDiv w:val="1"/>
      <w:marLeft w:val="0"/>
      <w:marRight w:val="0"/>
      <w:marTop w:val="0"/>
      <w:marBottom w:val="0"/>
      <w:divBdr>
        <w:top w:val="none" w:sz="0" w:space="0" w:color="auto"/>
        <w:left w:val="none" w:sz="0" w:space="0" w:color="auto"/>
        <w:bottom w:val="none" w:sz="0" w:space="0" w:color="auto"/>
        <w:right w:val="none" w:sz="0" w:space="0" w:color="auto"/>
      </w:divBdr>
    </w:div>
    <w:div w:id="1686858625">
      <w:bodyDiv w:val="1"/>
      <w:marLeft w:val="0"/>
      <w:marRight w:val="0"/>
      <w:marTop w:val="0"/>
      <w:marBottom w:val="0"/>
      <w:divBdr>
        <w:top w:val="none" w:sz="0" w:space="0" w:color="auto"/>
        <w:left w:val="none" w:sz="0" w:space="0" w:color="auto"/>
        <w:bottom w:val="none" w:sz="0" w:space="0" w:color="auto"/>
        <w:right w:val="none" w:sz="0" w:space="0" w:color="auto"/>
      </w:divBdr>
    </w:div>
    <w:div w:id="1693801844">
      <w:bodyDiv w:val="1"/>
      <w:marLeft w:val="0"/>
      <w:marRight w:val="0"/>
      <w:marTop w:val="0"/>
      <w:marBottom w:val="0"/>
      <w:divBdr>
        <w:top w:val="none" w:sz="0" w:space="0" w:color="auto"/>
        <w:left w:val="none" w:sz="0" w:space="0" w:color="auto"/>
        <w:bottom w:val="none" w:sz="0" w:space="0" w:color="auto"/>
        <w:right w:val="none" w:sz="0" w:space="0" w:color="auto"/>
      </w:divBdr>
    </w:div>
    <w:div w:id="1713385886">
      <w:bodyDiv w:val="1"/>
      <w:marLeft w:val="0"/>
      <w:marRight w:val="0"/>
      <w:marTop w:val="0"/>
      <w:marBottom w:val="0"/>
      <w:divBdr>
        <w:top w:val="none" w:sz="0" w:space="0" w:color="auto"/>
        <w:left w:val="none" w:sz="0" w:space="0" w:color="auto"/>
        <w:bottom w:val="none" w:sz="0" w:space="0" w:color="auto"/>
        <w:right w:val="none" w:sz="0" w:space="0" w:color="auto"/>
      </w:divBdr>
      <w:divsChild>
        <w:div w:id="1392390322">
          <w:marLeft w:val="0"/>
          <w:marRight w:val="0"/>
          <w:marTop w:val="225"/>
          <w:marBottom w:val="0"/>
          <w:divBdr>
            <w:top w:val="single" w:sz="6" w:space="6" w:color="CCCCCC"/>
            <w:left w:val="none" w:sz="0" w:space="0" w:color="auto"/>
            <w:bottom w:val="single" w:sz="6" w:space="0" w:color="CCCCCC"/>
            <w:right w:val="none" w:sz="0" w:space="0" w:color="auto"/>
          </w:divBdr>
        </w:div>
        <w:div w:id="1203252470">
          <w:marLeft w:val="0"/>
          <w:marRight w:val="0"/>
          <w:marTop w:val="150"/>
          <w:marBottom w:val="0"/>
          <w:divBdr>
            <w:top w:val="none" w:sz="0" w:space="0" w:color="auto"/>
            <w:left w:val="none" w:sz="0" w:space="0" w:color="auto"/>
            <w:bottom w:val="none" w:sz="0" w:space="0" w:color="auto"/>
            <w:right w:val="none" w:sz="0" w:space="0" w:color="auto"/>
          </w:divBdr>
          <w:divsChild>
            <w:div w:id="727076324">
              <w:marLeft w:val="0"/>
              <w:marRight w:val="0"/>
              <w:marTop w:val="0"/>
              <w:marBottom w:val="0"/>
              <w:divBdr>
                <w:top w:val="none" w:sz="0" w:space="0" w:color="auto"/>
                <w:left w:val="none" w:sz="0" w:space="0" w:color="auto"/>
                <w:bottom w:val="none" w:sz="0" w:space="0" w:color="auto"/>
                <w:right w:val="none" w:sz="0" w:space="0" w:color="auto"/>
              </w:divBdr>
            </w:div>
          </w:divsChild>
        </w:div>
        <w:div w:id="2093353580">
          <w:marLeft w:val="0"/>
          <w:marRight w:val="0"/>
          <w:marTop w:val="150"/>
          <w:marBottom w:val="0"/>
          <w:divBdr>
            <w:top w:val="none" w:sz="0" w:space="0" w:color="auto"/>
            <w:left w:val="none" w:sz="0" w:space="0" w:color="auto"/>
            <w:bottom w:val="none" w:sz="0" w:space="0" w:color="auto"/>
            <w:right w:val="none" w:sz="0" w:space="0" w:color="auto"/>
          </w:divBdr>
        </w:div>
      </w:divsChild>
    </w:div>
    <w:div w:id="1713456244">
      <w:bodyDiv w:val="1"/>
      <w:marLeft w:val="0"/>
      <w:marRight w:val="0"/>
      <w:marTop w:val="0"/>
      <w:marBottom w:val="0"/>
      <w:divBdr>
        <w:top w:val="none" w:sz="0" w:space="0" w:color="auto"/>
        <w:left w:val="none" w:sz="0" w:space="0" w:color="auto"/>
        <w:bottom w:val="none" w:sz="0" w:space="0" w:color="auto"/>
        <w:right w:val="none" w:sz="0" w:space="0" w:color="auto"/>
      </w:divBdr>
    </w:div>
    <w:div w:id="1743484084">
      <w:bodyDiv w:val="1"/>
      <w:marLeft w:val="0"/>
      <w:marRight w:val="0"/>
      <w:marTop w:val="0"/>
      <w:marBottom w:val="0"/>
      <w:divBdr>
        <w:top w:val="none" w:sz="0" w:space="0" w:color="auto"/>
        <w:left w:val="none" w:sz="0" w:space="0" w:color="auto"/>
        <w:bottom w:val="none" w:sz="0" w:space="0" w:color="auto"/>
        <w:right w:val="none" w:sz="0" w:space="0" w:color="auto"/>
      </w:divBdr>
    </w:div>
    <w:div w:id="1886061971">
      <w:bodyDiv w:val="1"/>
      <w:marLeft w:val="0"/>
      <w:marRight w:val="0"/>
      <w:marTop w:val="0"/>
      <w:marBottom w:val="0"/>
      <w:divBdr>
        <w:top w:val="none" w:sz="0" w:space="0" w:color="auto"/>
        <w:left w:val="none" w:sz="0" w:space="0" w:color="auto"/>
        <w:bottom w:val="none" w:sz="0" w:space="0" w:color="auto"/>
        <w:right w:val="none" w:sz="0" w:space="0" w:color="auto"/>
      </w:divBdr>
    </w:div>
    <w:div w:id="1956014094">
      <w:bodyDiv w:val="1"/>
      <w:marLeft w:val="0"/>
      <w:marRight w:val="0"/>
      <w:marTop w:val="0"/>
      <w:marBottom w:val="0"/>
      <w:divBdr>
        <w:top w:val="none" w:sz="0" w:space="0" w:color="auto"/>
        <w:left w:val="none" w:sz="0" w:space="0" w:color="auto"/>
        <w:bottom w:val="none" w:sz="0" w:space="0" w:color="auto"/>
        <w:right w:val="none" w:sz="0" w:space="0" w:color="auto"/>
      </w:divBdr>
      <w:divsChild>
        <w:div w:id="593823509">
          <w:marLeft w:val="0"/>
          <w:marRight w:val="0"/>
          <w:marTop w:val="0"/>
          <w:marBottom w:val="0"/>
          <w:divBdr>
            <w:top w:val="none" w:sz="0" w:space="0" w:color="auto"/>
            <w:left w:val="none" w:sz="0" w:space="0" w:color="auto"/>
            <w:bottom w:val="none" w:sz="0" w:space="0" w:color="auto"/>
            <w:right w:val="none" w:sz="0" w:space="0" w:color="auto"/>
          </w:divBdr>
        </w:div>
        <w:div w:id="1380663942">
          <w:marLeft w:val="0"/>
          <w:marRight w:val="0"/>
          <w:marTop w:val="0"/>
          <w:marBottom w:val="0"/>
          <w:divBdr>
            <w:top w:val="none" w:sz="0" w:space="0" w:color="auto"/>
            <w:left w:val="none" w:sz="0" w:space="0" w:color="auto"/>
            <w:bottom w:val="none" w:sz="0" w:space="0" w:color="auto"/>
            <w:right w:val="none" w:sz="0" w:space="0" w:color="auto"/>
          </w:divBdr>
          <w:divsChild>
            <w:div w:id="874778430">
              <w:marLeft w:val="0"/>
              <w:marRight w:val="0"/>
              <w:marTop w:val="0"/>
              <w:marBottom w:val="0"/>
              <w:divBdr>
                <w:top w:val="none" w:sz="0" w:space="0" w:color="auto"/>
                <w:left w:val="none" w:sz="0" w:space="0" w:color="auto"/>
                <w:bottom w:val="none" w:sz="0" w:space="0" w:color="auto"/>
                <w:right w:val="none" w:sz="0" w:space="0" w:color="auto"/>
              </w:divBdr>
            </w:div>
            <w:div w:id="936405245">
              <w:marLeft w:val="0"/>
              <w:marRight w:val="0"/>
              <w:marTop w:val="0"/>
              <w:marBottom w:val="0"/>
              <w:divBdr>
                <w:top w:val="none" w:sz="0" w:space="0" w:color="auto"/>
                <w:left w:val="none" w:sz="0" w:space="0" w:color="auto"/>
                <w:bottom w:val="none" w:sz="0" w:space="0" w:color="auto"/>
                <w:right w:val="none" w:sz="0" w:space="0" w:color="auto"/>
              </w:divBdr>
            </w:div>
          </w:divsChild>
        </w:div>
        <w:div w:id="895970581">
          <w:marLeft w:val="0"/>
          <w:marRight w:val="0"/>
          <w:marTop w:val="0"/>
          <w:marBottom w:val="0"/>
          <w:divBdr>
            <w:top w:val="none" w:sz="0" w:space="0" w:color="auto"/>
            <w:left w:val="none" w:sz="0" w:space="0" w:color="auto"/>
            <w:bottom w:val="none" w:sz="0" w:space="0" w:color="auto"/>
            <w:right w:val="none" w:sz="0" w:space="0" w:color="auto"/>
          </w:divBdr>
        </w:div>
      </w:divsChild>
    </w:div>
    <w:div w:id="211551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jiahao.baidu.com/s?id=1793552507412792889&amp;wfr=spider&amp;for=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F1A8D-1935-456D-AD76-13767C2C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7830</Words>
  <Characters>8693</Characters>
  <Application>Microsoft Office Word</Application>
  <DocSecurity>0</DocSecurity>
  <Lines>2897</Lines>
  <Paragraphs>1502</Paragraphs>
  <ScaleCrop>false</ScaleCrop>
  <Company>Lenovo</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wangyongpo</dc:creator>
  <cp:lastModifiedBy>恩赐 岑</cp:lastModifiedBy>
  <cp:revision>6</cp:revision>
  <cp:lastPrinted>2025-03-11T03:20:00Z</cp:lastPrinted>
  <dcterms:created xsi:type="dcterms:W3CDTF">2025-04-08T11:15:00Z</dcterms:created>
  <dcterms:modified xsi:type="dcterms:W3CDTF">2025-04-09T22:29:00Z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eyJoZGlkIjoiM2Q1ODkzZDNlMTdmMjgzYjNkMjA4NjFjNjNjMGM4N2YifQ==</vt:lpwstr>
  </property>
  <property fmtid="{D5CDD505-2E9C-101B-9397-08002B2CF9AE}" pid="4" name="ICV">
    <vt:lpwstr>CE0C40BA40AA4924B4C8EE11BC3CDCA8_13</vt:lpwstr>
  </property>
</Properties>
</file>